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C921E" w14:textId="77777777" w:rsidR="00147C92" w:rsidRPr="00017B24" w:rsidRDefault="00147C92" w:rsidP="00147C92">
      <w:pPr>
        <w:rPr>
          <w:rFonts w:ascii="Bio Sans" w:hAnsi="Bio Sans" w:cs="Arial"/>
          <w:b/>
          <w:caps/>
          <w:sz w:val="40"/>
          <w:szCs w:val="40"/>
          <w:lang w:val="en-US"/>
        </w:rPr>
      </w:pPr>
      <w:r w:rsidRPr="00017B24">
        <w:rPr>
          <w:rFonts w:ascii="Bio Sans" w:hAnsi="Bio Sans" w:cs="Arial"/>
          <w:b/>
          <w:caps/>
          <w:sz w:val="40"/>
          <w:szCs w:val="40"/>
          <w:lang w:val="en-US"/>
        </w:rPr>
        <w:t xml:space="preserve">Presse-Information    </w:t>
      </w:r>
      <w:r w:rsidRPr="00017B24">
        <w:rPr>
          <w:rFonts w:ascii="Bio Sans" w:hAnsi="Bio Sans" w:cs="Arial"/>
          <w:b/>
          <w:caps/>
          <w:color w:val="FF0000"/>
          <w:sz w:val="40"/>
          <w:szCs w:val="40"/>
          <w:lang w:val="en-US"/>
        </w:rPr>
        <w:t xml:space="preserve">  </w:t>
      </w:r>
    </w:p>
    <w:p w14:paraId="2DFE011B" w14:textId="77777777" w:rsidR="00147C92" w:rsidRPr="00017B24" w:rsidRDefault="00147C92" w:rsidP="002927A5">
      <w:pPr>
        <w:rPr>
          <w:rFonts w:ascii="Bio Sans" w:hAnsi="Bio Sans" w:cs="Arial"/>
          <w:b/>
          <w:bCs/>
          <w:sz w:val="28"/>
          <w:szCs w:val="28"/>
          <w:lang w:val="en-US"/>
        </w:rPr>
      </w:pPr>
    </w:p>
    <w:p w14:paraId="4F383E00" w14:textId="2FA0E9A3" w:rsidR="00507EFD" w:rsidRPr="00017B24" w:rsidRDefault="003334C3" w:rsidP="002927A5">
      <w:pPr>
        <w:rPr>
          <w:rFonts w:ascii="Bio Sans" w:hAnsi="Bio Sans" w:cs="Arial"/>
          <w:b/>
          <w:sz w:val="40"/>
          <w:szCs w:val="40"/>
          <w:lang w:val="en-US"/>
        </w:rPr>
      </w:pPr>
      <w:proofErr w:type="spellStart"/>
      <w:r w:rsidRPr="00017B24">
        <w:rPr>
          <w:rFonts w:ascii="Bio Sans" w:hAnsi="Bio Sans" w:cs="Arial"/>
          <w:b/>
          <w:sz w:val="40"/>
          <w:szCs w:val="40"/>
          <w:lang w:val="en-US"/>
        </w:rPr>
        <w:t>tec.nicum</w:t>
      </w:r>
      <w:proofErr w:type="spellEnd"/>
      <w:r w:rsidRPr="00017B24">
        <w:rPr>
          <w:rFonts w:ascii="Bio Sans" w:hAnsi="Bio Sans" w:cs="Arial"/>
          <w:b/>
          <w:sz w:val="40"/>
          <w:szCs w:val="40"/>
          <w:lang w:val="en-US"/>
        </w:rPr>
        <w:t xml:space="preserve"> </w:t>
      </w:r>
      <w:r w:rsidR="00507EFD" w:rsidRPr="00017B24">
        <w:rPr>
          <w:rFonts w:ascii="Bio Sans" w:hAnsi="Bio Sans" w:cs="Arial"/>
          <w:b/>
          <w:sz w:val="40"/>
          <w:szCs w:val="40"/>
          <w:lang w:val="en-US"/>
        </w:rPr>
        <w:t>„Safety. Smart. Sustainable.“</w:t>
      </w:r>
    </w:p>
    <w:p w14:paraId="46DF9548" w14:textId="4ACF16F4" w:rsidR="00507EFD" w:rsidRDefault="005C3813" w:rsidP="002927A5">
      <w:pPr>
        <w:rPr>
          <w:rFonts w:ascii="Bio Sans" w:hAnsi="Bio Sans" w:cs="Arial"/>
          <w:b/>
          <w:sz w:val="40"/>
          <w:szCs w:val="40"/>
        </w:rPr>
      </w:pPr>
      <w:r>
        <w:rPr>
          <w:rFonts w:ascii="Bio Sans" w:hAnsi="Bio Sans" w:cs="Arial"/>
          <w:b/>
          <w:sz w:val="40"/>
          <w:szCs w:val="40"/>
        </w:rPr>
        <w:t>All-in-</w:t>
      </w:r>
      <w:proofErr w:type="spellStart"/>
      <w:r>
        <w:rPr>
          <w:rFonts w:ascii="Bio Sans" w:hAnsi="Bio Sans" w:cs="Arial"/>
          <w:b/>
          <w:sz w:val="40"/>
          <w:szCs w:val="40"/>
        </w:rPr>
        <w:t>one</w:t>
      </w:r>
      <w:proofErr w:type="spellEnd"/>
      <w:r>
        <w:rPr>
          <w:rFonts w:ascii="Bio Sans" w:hAnsi="Bio Sans" w:cs="Arial"/>
          <w:b/>
          <w:sz w:val="40"/>
          <w:szCs w:val="40"/>
        </w:rPr>
        <w:t xml:space="preserve"> Services</w:t>
      </w:r>
      <w:r w:rsidR="00507EFD" w:rsidRPr="003334C3">
        <w:rPr>
          <w:rFonts w:ascii="Bio Sans" w:hAnsi="Bio Sans" w:cs="Arial"/>
          <w:b/>
          <w:sz w:val="40"/>
          <w:szCs w:val="40"/>
        </w:rPr>
        <w:t xml:space="preserve"> </w:t>
      </w:r>
      <w:r w:rsidR="00517E70">
        <w:rPr>
          <w:rFonts w:ascii="Bio Sans" w:hAnsi="Bio Sans" w:cs="Arial"/>
          <w:b/>
          <w:sz w:val="40"/>
          <w:szCs w:val="40"/>
        </w:rPr>
        <w:t>für die</w:t>
      </w:r>
      <w:r w:rsidR="003334C3">
        <w:rPr>
          <w:rFonts w:ascii="Bio Sans" w:hAnsi="Bio Sans" w:cs="Arial"/>
          <w:b/>
          <w:sz w:val="40"/>
          <w:szCs w:val="40"/>
        </w:rPr>
        <w:t xml:space="preserve"> Maschinensicherheit</w:t>
      </w:r>
    </w:p>
    <w:p w14:paraId="39831007" w14:textId="77777777" w:rsidR="008F0576" w:rsidRPr="003334C3" w:rsidRDefault="008F0576" w:rsidP="002927A5">
      <w:pPr>
        <w:rPr>
          <w:rFonts w:ascii="Bio Sans" w:hAnsi="Bio Sans" w:cs="Arial"/>
          <w:b/>
          <w:sz w:val="40"/>
          <w:szCs w:val="40"/>
        </w:rPr>
      </w:pPr>
    </w:p>
    <w:p w14:paraId="7E96BFCB" w14:textId="2286578D" w:rsidR="00017B24" w:rsidRPr="005C3813" w:rsidRDefault="00D60C0E" w:rsidP="00017B24">
      <w:pPr>
        <w:spacing w:line="360" w:lineRule="auto"/>
        <w:rPr>
          <w:rFonts w:ascii="Bio Sans" w:hAnsi="Bio Sans" w:cs="Arial"/>
          <w:bCs/>
          <w:sz w:val="28"/>
          <w:szCs w:val="28"/>
        </w:rPr>
      </w:pPr>
      <w:r w:rsidRPr="00D60C0E">
        <w:rPr>
          <w:rFonts w:ascii="Bio Sans" w:hAnsi="Bio Sans" w:cs="Arial"/>
          <w:b/>
          <w:bCs/>
          <w:sz w:val="24"/>
          <w:szCs w:val="24"/>
        </w:rPr>
        <w:t xml:space="preserve">Wuppertal, </w:t>
      </w:r>
      <w:r w:rsidR="00147C92">
        <w:rPr>
          <w:rFonts w:ascii="Bio Sans" w:hAnsi="Bio Sans" w:cs="Arial"/>
          <w:b/>
          <w:bCs/>
          <w:sz w:val="24"/>
          <w:szCs w:val="24"/>
        </w:rPr>
        <w:t>25</w:t>
      </w:r>
      <w:r w:rsidR="00AE1CBF">
        <w:rPr>
          <w:rFonts w:ascii="Bio Sans" w:hAnsi="Bio Sans" w:cs="Arial"/>
          <w:b/>
          <w:bCs/>
          <w:sz w:val="24"/>
          <w:szCs w:val="24"/>
        </w:rPr>
        <w:t xml:space="preserve">. </w:t>
      </w:r>
      <w:r w:rsidR="00147C92" w:rsidRPr="009308A9">
        <w:rPr>
          <w:rFonts w:ascii="Bio Sans" w:hAnsi="Bio Sans" w:cs="Arial"/>
          <w:b/>
          <w:bCs/>
          <w:sz w:val="24"/>
          <w:szCs w:val="24"/>
        </w:rPr>
        <w:t>November</w:t>
      </w:r>
      <w:r w:rsidR="00AE1CBF" w:rsidRPr="009308A9">
        <w:rPr>
          <w:rFonts w:ascii="Bio Sans" w:hAnsi="Bio Sans" w:cs="Arial"/>
          <w:b/>
          <w:bCs/>
          <w:sz w:val="24"/>
          <w:szCs w:val="24"/>
        </w:rPr>
        <w:t xml:space="preserve"> </w:t>
      </w:r>
      <w:r w:rsidRPr="009308A9">
        <w:rPr>
          <w:rFonts w:ascii="Bio Sans" w:hAnsi="Bio Sans" w:cs="Arial"/>
          <w:b/>
          <w:bCs/>
          <w:sz w:val="24"/>
          <w:szCs w:val="24"/>
        </w:rPr>
        <w:t>2025</w:t>
      </w:r>
      <w:r w:rsidRPr="009308A9">
        <w:rPr>
          <w:rFonts w:ascii="Bio Sans" w:hAnsi="Bio Sans" w:cs="Arial"/>
          <w:bCs/>
          <w:sz w:val="24"/>
          <w:szCs w:val="24"/>
        </w:rPr>
        <w:t xml:space="preserve">. </w:t>
      </w:r>
      <w:r w:rsidR="00017B24" w:rsidRPr="005C3813">
        <w:rPr>
          <w:rFonts w:ascii="Bio Sans" w:hAnsi="Bio Sans" w:cs="Arial"/>
          <w:bCs/>
          <w:sz w:val="24"/>
          <w:szCs w:val="24"/>
        </w:rPr>
        <w:t>Die Anforderungen an moderne Produktionsanlagen steigen: Sicherheit, Effizienz und Nachhaltigkeit müssen heute Hand in Hand gehen. Mit dem Leitsatz „</w:t>
      </w:r>
      <w:proofErr w:type="spellStart"/>
      <w:r w:rsidR="00017B24" w:rsidRPr="005C3813">
        <w:rPr>
          <w:rFonts w:ascii="Bio Sans" w:hAnsi="Bio Sans" w:cs="Arial"/>
          <w:bCs/>
          <w:sz w:val="24"/>
          <w:szCs w:val="24"/>
        </w:rPr>
        <w:t>Safety</w:t>
      </w:r>
      <w:proofErr w:type="spellEnd"/>
      <w:r w:rsidR="00017B24" w:rsidRPr="005C3813">
        <w:rPr>
          <w:rFonts w:ascii="Bio Sans" w:hAnsi="Bio Sans" w:cs="Arial"/>
          <w:bCs/>
          <w:sz w:val="24"/>
          <w:szCs w:val="24"/>
        </w:rPr>
        <w:t xml:space="preserve">. Smart. </w:t>
      </w:r>
      <w:proofErr w:type="spellStart"/>
      <w:r w:rsidR="00017B24" w:rsidRPr="005C3813">
        <w:rPr>
          <w:rFonts w:ascii="Bio Sans" w:hAnsi="Bio Sans" w:cs="Arial"/>
          <w:bCs/>
          <w:sz w:val="24"/>
          <w:szCs w:val="24"/>
        </w:rPr>
        <w:t>Sustainable</w:t>
      </w:r>
      <w:proofErr w:type="spellEnd"/>
      <w:r w:rsidR="00017B24" w:rsidRPr="005C3813">
        <w:rPr>
          <w:rFonts w:ascii="Bio Sans" w:hAnsi="Bio Sans" w:cs="Arial"/>
          <w:bCs/>
          <w:sz w:val="24"/>
          <w:szCs w:val="24"/>
        </w:rPr>
        <w:t xml:space="preserve">.“ zeigt </w:t>
      </w:r>
      <w:proofErr w:type="spellStart"/>
      <w:r w:rsidR="00017B24" w:rsidRPr="005C3813">
        <w:rPr>
          <w:rFonts w:ascii="Bio Sans" w:hAnsi="Bio Sans" w:cs="Arial"/>
          <w:bCs/>
          <w:sz w:val="24"/>
          <w:szCs w:val="24"/>
        </w:rPr>
        <w:t>tec.nicum</w:t>
      </w:r>
      <w:proofErr w:type="spellEnd"/>
      <w:r w:rsidR="00017B24" w:rsidRPr="005C3813">
        <w:rPr>
          <w:rFonts w:ascii="Bio Sans" w:hAnsi="Bio Sans" w:cs="Arial"/>
          <w:bCs/>
          <w:sz w:val="24"/>
          <w:szCs w:val="24"/>
        </w:rPr>
        <w:t xml:space="preserve">, </w:t>
      </w:r>
      <w:r w:rsidR="00B5058C" w:rsidRPr="009308A9">
        <w:rPr>
          <w:rFonts w:ascii="Bio Sans" w:hAnsi="Bio Sans" w:cs="Arial"/>
          <w:bCs/>
          <w:sz w:val="24"/>
          <w:szCs w:val="24"/>
        </w:rPr>
        <w:t>der Dienstleistungsbereich</w:t>
      </w:r>
      <w:r w:rsidR="00017B24" w:rsidRPr="009308A9">
        <w:rPr>
          <w:rFonts w:ascii="Bio Sans" w:hAnsi="Bio Sans" w:cs="Arial"/>
          <w:bCs/>
          <w:sz w:val="24"/>
          <w:szCs w:val="24"/>
        </w:rPr>
        <w:t xml:space="preserve"> </w:t>
      </w:r>
      <w:r w:rsidR="00017B24" w:rsidRPr="005C3813">
        <w:rPr>
          <w:rFonts w:ascii="Bio Sans" w:hAnsi="Bio Sans" w:cs="Arial"/>
          <w:bCs/>
          <w:sz w:val="24"/>
          <w:szCs w:val="24"/>
        </w:rPr>
        <w:t xml:space="preserve">der </w:t>
      </w:r>
      <w:proofErr w:type="spellStart"/>
      <w:r w:rsidR="00017B24" w:rsidRPr="005C3813">
        <w:rPr>
          <w:rFonts w:ascii="Bio Sans" w:hAnsi="Bio Sans" w:cs="Arial"/>
          <w:bCs/>
          <w:sz w:val="24"/>
          <w:szCs w:val="24"/>
        </w:rPr>
        <w:t>Schmersal</w:t>
      </w:r>
      <w:proofErr w:type="spellEnd"/>
      <w:r w:rsidR="00017B24" w:rsidRPr="005C3813">
        <w:rPr>
          <w:rFonts w:ascii="Bio Sans" w:hAnsi="Bio Sans" w:cs="Arial"/>
          <w:bCs/>
          <w:sz w:val="24"/>
          <w:szCs w:val="24"/>
        </w:rPr>
        <w:t xml:space="preserve"> Gruppe, wie sich Maschinensicherheit intelligent mit digitalen Technologien und praxisnaher Umsetzung verbinden lässt – für eine zukunftsfähige Industrie.</w:t>
      </w:r>
    </w:p>
    <w:p w14:paraId="261FA794" w14:textId="7848C129" w:rsidR="00017B24" w:rsidRPr="005C3813" w:rsidRDefault="00017B24" w:rsidP="00017B24">
      <w:pPr>
        <w:spacing w:line="360" w:lineRule="auto"/>
        <w:rPr>
          <w:rFonts w:ascii="Bio Sans" w:hAnsi="Bio Sans" w:cs="Arial"/>
          <w:bCs/>
          <w:sz w:val="24"/>
          <w:szCs w:val="24"/>
        </w:rPr>
      </w:pPr>
    </w:p>
    <w:p w14:paraId="2B7C7708" w14:textId="01E78BE1" w:rsidR="00017B24" w:rsidRDefault="00017B24" w:rsidP="00017B24">
      <w:pPr>
        <w:spacing w:line="360" w:lineRule="auto"/>
        <w:rPr>
          <w:rFonts w:ascii="Bio Sans" w:hAnsi="Bio Sans" w:cs="Arial"/>
          <w:bCs/>
          <w:sz w:val="24"/>
          <w:szCs w:val="24"/>
        </w:rPr>
      </w:pPr>
      <w:r w:rsidRPr="00017B24">
        <w:rPr>
          <w:rFonts w:ascii="Bio Sans" w:hAnsi="Bio Sans" w:cs="Arial"/>
          <w:bCs/>
          <w:sz w:val="24"/>
          <w:szCs w:val="24"/>
        </w:rPr>
        <w:t xml:space="preserve">Im Fokus stehen KI-gestützte Sicherheitsüberwachung, digitalisierte Lockout-Tagout-Prozesse sowie Tools zur Energieoptimierung. Durch die Kombination mit </w:t>
      </w:r>
      <w:proofErr w:type="spellStart"/>
      <w:r w:rsidRPr="00017B24">
        <w:rPr>
          <w:rFonts w:ascii="Bio Sans" w:hAnsi="Bio Sans" w:cs="Arial"/>
          <w:bCs/>
          <w:sz w:val="24"/>
          <w:szCs w:val="24"/>
        </w:rPr>
        <w:t>Augmented</w:t>
      </w:r>
      <w:proofErr w:type="spellEnd"/>
      <w:r w:rsidRPr="00017B24">
        <w:rPr>
          <w:rFonts w:ascii="Bio Sans" w:hAnsi="Bio Sans" w:cs="Arial"/>
          <w:bCs/>
          <w:sz w:val="24"/>
          <w:szCs w:val="24"/>
        </w:rPr>
        <w:t xml:space="preserve"> Reality (AR) wird Sicherheit planbar und erlebbar – Planungen werden visuell greifbar, Investitionen transparent und Kosten klar kalkulierbar.</w:t>
      </w:r>
    </w:p>
    <w:p w14:paraId="6B7C34BA" w14:textId="77777777" w:rsidR="00017B24" w:rsidRDefault="00017B24" w:rsidP="00017B24">
      <w:pPr>
        <w:spacing w:line="360" w:lineRule="auto"/>
        <w:rPr>
          <w:rFonts w:ascii="Bio Sans" w:hAnsi="Bio Sans" w:cs="Arial"/>
          <w:bCs/>
          <w:sz w:val="24"/>
          <w:szCs w:val="24"/>
        </w:rPr>
      </w:pPr>
    </w:p>
    <w:p w14:paraId="60E55E08" w14:textId="1445FB82" w:rsidR="00017B24" w:rsidRPr="00017B24" w:rsidRDefault="00017B24" w:rsidP="00017B24">
      <w:pPr>
        <w:spacing w:line="360" w:lineRule="auto"/>
        <w:rPr>
          <w:rFonts w:ascii="Bio Sans" w:hAnsi="Bio Sans" w:cs="Arial"/>
          <w:b/>
          <w:sz w:val="24"/>
          <w:szCs w:val="24"/>
        </w:rPr>
      </w:pPr>
      <w:r w:rsidRPr="00507EFD">
        <w:rPr>
          <w:rFonts w:ascii="Bio Sans" w:hAnsi="Bio Sans" w:cs="Arial"/>
          <w:b/>
          <w:sz w:val="24"/>
          <w:szCs w:val="24"/>
        </w:rPr>
        <w:t>Digitale Planung trifft reale Umsetzung</w:t>
      </w:r>
    </w:p>
    <w:p w14:paraId="0E319B3F" w14:textId="4C90A3A9" w:rsidR="0036587D" w:rsidRPr="00017B24" w:rsidRDefault="009308A9" w:rsidP="00017B24">
      <w:pPr>
        <w:spacing w:line="360" w:lineRule="auto"/>
        <w:rPr>
          <w:rFonts w:ascii="Bio Sans" w:hAnsi="Bio Sans" w:cs="Arial"/>
          <w:bCs/>
          <w:sz w:val="24"/>
          <w:szCs w:val="24"/>
        </w:rPr>
      </w:pPr>
      <w:r w:rsidRPr="009308A9">
        <w:rPr>
          <w:rFonts w:ascii="Bio Sans" w:hAnsi="Bio Sans" w:cs="Arial"/>
          <w:bCs/>
          <w:sz w:val="24"/>
          <w:szCs w:val="24"/>
        </w:rPr>
        <w:t>„Wir zeigen, wie Digitalisierung die Maschinensicherheit neu definiert“, erklärt Anton Ivano</w:t>
      </w:r>
      <w:r w:rsidR="005D6238">
        <w:rPr>
          <w:rFonts w:ascii="Bio Sans" w:hAnsi="Bio Sans" w:cs="Arial"/>
          <w:bCs/>
          <w:sz w:val="24"/>
          <w:szCs w:val="24"/>
        </w:rPr>
        <w:t>v</w:t>
      </w:r>
      <w:r w:rsidRPr="009308A9">
        <w:rPr>
          <w:rFonts w:ascii="Bio Sans" w:hAnsi="Bio Sans" w:cs="Arial"/>
          <w:bCs/>
          <w:sz w:val="24"/>
          <w:szCs w:val="24"/>
        </w:rPr>
        <w:t xml:space="preserve">, Head </w:t>
      </w:r>
      <w:proofErr w:type="spellStart"/>
      <w:r w:rsidRPr="009308A9">
        <w:rPr>
          <w:rFonts w:ascii="Bio Sans" w:hAnsi="Bio Sans" w:cs="Arial"/>
          <w:bCs/>
          <w:sz w:val="24"/>
          <w:szCs w:val="24"/>
        </w:rPr>
        <w:t>of</w:t>
      </w:r>
      <w:proofErr w:type="spellEnd"/>
      <w:r w:rsidRPr="009308A9">
        <w:rPr>
          <w:rFonts w:ascii="Bio Sans" w:hAnsi="Bio Sans" w:cs="Arial"/>
          <w:bCs/>
          <w:sz w:val="24"/>
          <w:szCs w:val="24"/>
        </w:rPr>
        <w:t xml:space="preserve"> Sales &amp; </w:t>
      </w:r>
      <w:proofErr w:type="spellStart"/>
      <w:r w:rsidRPr="009308A9">
        <w:rPr>
          <w:rFonts w:ascii="Bio Sans" w:hAnsi="Bio Sans" w:cs="Arial"/>
          <w:bCs/>
          <w:sz w:val="24"/>
          <w:szCs w:val="24"/>
        </w:rPr>
        <w:t>Operations</w:t>
      </w:r>
      <w:proofErr w:type="spellEnd"/>
      <w:r w:rsidRPr="009308A9">
        <w:rPr>
          <w:rFonts w:ascii="Bio Sans" w:hAnsi="Bio Sans" w:cs="Arial"/>
          <w:bCs/>
          <w:sz w:val="24"/>
          <w:szCs w:val="24"/>
        </w:rPr>
        <w:t xml:space="preserve"> bei der </w:t>
      </w:r>
      <w:proofErr w:type="spellStart"/>
      <w:r w:rsidRPr="009308A9">
        <w:rPr>
          <w:rFonts w:ascii="Bio Sans" w:hAnsi="Bio Sans" w:cs="Arial"/>
          <w:bCs/>
          <w:sz w:val="24"/>
          <w:szCs w:val="24"/>
        </w:rPr>
        <w:t>tec.nicum</w:t>
      </w:r>
      <w:proofErr w:type="spellEnd"/>
      <w:r w:rsidRPr="009308A9">
        <w:rPr>
          <w:rFonts w:ascii="Bio Sans" w:hAnsi="Bio Sans" w:cs="Arial"/>
          <w:bCs/>
          <w:sz w:val="24"/>
          <w:szCs w:val="24"/>
        </w:rPr>
        <w:t xml:space="preserve"> GmbH. „Durch die Kombination von CAD-Technologie, AR-Visualisierung und KI-basierter Analyse erhöhen wir die Anlagensicherheit und minimieren Stillstandzeiten.“</w:t>
      </w:r>
      <w:r>
        <w:rPr>
          <w:rFonts w:ascii="Bio Sans" w:hAnsi="Bio Sans" w:cs="Arial"/>
          <w:bCs/>
          <w:sz w:val="24"/>
          <w:szCs w:val="24"/>
        </w:rPr>
        <w:t xml:space="preserve"> Das Unternehmen</w:t>
      </w:r>
      <w:r w:rsidR="00017B24" w:rsidRPr="00017B24">
        <w:rPr>
          <w:rFonts w:ascii="Bio Sans" w:hAnsi="Bio Sans" w:cs="Arial"/>
          <w:bCs/>
          <w:sz w:val="24"/>
          <w:szCs w:val="24"/>
        </w:rPr>
        <w:t xml:space="preserve"> setzt auf einen Turnkey-Ansatz: Von der Beratung über das Engineering bis hin zur Umsetzung erhalten Kunden alles aus einer Hand. Praxisnahe Beispiele aus realen Projekten verdeutlichen, wie Unternehmen durch die Kombination aus digitalen Tools und </w:t>
      </w:r>
      <w:r w:rsidR="00017B24" w:rsidRPr="00017B24">
        <w:rPr>
          <w:rFonts w:ascii="Bio Sans" w:hAnsi="Bio Sans" w:cs="Arial"/>
          <w:bCs/>
          <w:sz w:val="24"/>
          <w:szCs w:val="24"/>
        </w:rPr>
        <w:lastRenderedPageBreak/>
        <w:t>sicherheitstechnischem Know-how langfristig profitieren – technisch, organisatorisch und wirtschaftlich.</w:t>
      </w:r>
      <w:r w:rsidR="00017B24">
        <w:rPr>
          <w:rFonts w:ascii="Bio Sans" w:hAnsi="Bio Sans" w:cs="Arial"/>
          <w:bCs/>
          <w:sz w:val="24"/>
          <w:szCs w:val="24"/>
        </w:rPr>
        <w:t xml:space="preserve"> „</w:t>
      </w:r>
      <w:r w:rsidR="0036587D" w:rsidRPr="00017B24">
        <w:rPr>
          <w:rFonts w:ascii="Bio Sans" w:hAnsi="Bio Sans" w:cs="Arial"/>
          <w:bCs/>
          <w:sz w:val="24"/>
          <w:szCs w:val="24"/>
        </w:rPr>
        <w:t xml:space="preserve">Unser Ziel: Ihre Prozesse sicherer, effizienter und zukunftsfähig zu machen – und </w:t>
      </w:r>
      <w:r w:rsidR="00017B24">
        <w:rPr>
          <w:rFonts w:ascii="Bio Sans" w:hAnsi="Bio Sans" w:cs="Arial"/>
          <w:bCs/>
          <w:sz w:val="24"/>
          <w:szCs w:val="24"/>
        </w:rPr>
        <w:t>unsere Kunden</w:t>
      </w:r>
      <w:r w:rsidR="0036587D" w:rsidRPr="00017B24">
        <w:rPr>
          <w:rFonts w:ascii="Bio Sans" w:hAnsi="Bio Sans" w:cs="Arial"/>
          <w:bCs/>
          <w:sz w:val="24"/>
          <w:szCs w:val="24"/>
        </w:rPr>
        <w:t xml:space="preserve"> dabei maximal </w:t>
      </w:r>
      <w:r w:rsidR="003208A8">
        <w:rPr>
          <w:rFonts w:ascii="Bio Sans" w:hAnsi="Bio Sans" w:cs="Arial"/>
          <w:bCs/>
          <w:sz w:val="24"/>
          <w:szCs w:val="24"/>
        </w:rPr>
        <w:t xml:space="preserve">zu </w:t>
      </w:r>
      <w:r w:rsidR="0036587D" w:rsidRPr="00017B24">
        <w:rPr>
          <w:rFonts w:ascii="Bio Sans" w:hAnsi="Bio Sans" w:cs="Arial"/>
          <w:bCs/>
          <w:sz w:val="24"/>
          <w:szCs w:val="24"/>
        </w:rPr>
        <w:t>entlasten.“</w:t>
      </w:r>
    </w:p>
    <w:p w14:paraId="18DD7ACF" w14:textId="77777777" w:rsidR="00DF7F59" w:rsidRDefault="00DF7F59" w:rsidP="00507EFD">
      <w:pPr>
        <w:spacing w:line="360" w:lineRule="auto"/>
        <w:rPr>
          <w:rFonts w:ascii="Bio Sans" w:hAnsi="Bio Sans" w:cs="Arial"/>
          <w:bCs/>
          <w:sz w:val="24"/>
          <w:szCs w:val="24"/>
        </w:rPr>
      </w:pPr>
    </w:p>
    <w:p w14:paraId="73D75CFB" w14:textId="77777777" w:rsidR="00507EFD" w:rsidRDefault="00507EFD" w:rsidP="00507EFD">
      <w:pPr>
        <w:spacing w:line="360" w:lineRule="auto"/>
        <w:rPr>
          <w:rFonts w:ascii="Bio Sans" w:hAnsi="Bio Sans" w:cs="Arial"/>
          <w:bCs/>
          <w:sz w:val="24"/>
          <w:szCs w:val="24"/>
        </w:rPr>
      </w:pPr>
      <w:r w:rsidRPr="00507EFD">
        <w:rPr>
          <w:rFonts w:ascii="Bio Sans" w:hAnsi="Bio Sans" w:cs="Arial"/>
          <w:bCs/>
          <w:sz w:val="24"/>
          <w:szCs w:val="24"/>
        </w:rPr>
        <w:t xml:space="preserve">Ein Highlight ist die Integration von CAD-Technologie mit </w:t>
      </w:r>
      <w:proofErr w:type="spellStart"/>
      <w:r w:rsidRPr="00507EFD">
        <w:rPr>
          <w:rFonts w:ascii="Bio Sans" w:hAnsi="Bio Sans" w:cs="Arial"/>
          <w:bCs/>
          <w:sz w:val="24"/>
          <w:szCs w:val="24"/>
        </w:rPr>
        <w:t>Augmented</w:t>
      </w:r>
      <w:proofErr w:type="spellEnd"/>
      <w:r w:rsidRPr="00507EFD">
        <w:rPr>
          <w:rFonts w:ascii="Bio Sans" w:hAnsi="Bio Sans" w:cs="Arial"/>
          <w:bCs/>
          <w:sz w:val="24"/>
          <w:szCs w:val="24"/>
        </w:rPr>
        <w:t xml:space="preserve"> Reality (AR). Damit werden Sicherheitskonzepte und Anlagenlayouts nicht nur visualisiert, sondern interaktiv erlebbar. Investitionen werden transparent, Kosten klar kalkulierbar – noch bevor der erste Handgriff erfolgt. Das AR-Overlay auf Maschinen erlaubt einen Blick in die Zukunft der Sicherheit und macht komplexe Zusammenhänge intuitiv verständlich.</w:t>
      </w:r>
    </w:p>
    <w:p w14:paraId="5C4222EE" w14:textId="77777777" w:rsidR="00507EFD" w:rsidRDefault="00507EFD" w:rsidP="00507EFD">
      <w:pPr>
        <w:spacing w:line="360" w:lineRule="auto"/>
        <w:rPr>
          <w:rFonts w:ascii="Bio Sans" w:hAnsi="Bio Sans" w:cs="Arial"/>
          <w:bCs/>
          <w:sz w:val="24"/>
          <w:szCs w:val="24"/>
        </w:rPr>
      </w:pPr>
    </w:p>
    <w:p w14:paraId="33ED35B1" w14:textId="099018DF" w:rsidR="00507EFD" w:rsidRPr="00507EFD" w:rsidRDefault="00507EFD" w:rsidP="00507EFD">
      <w:pPr>
        <w:spacing w:line="360" w:lineRule="auto"/>
        <w:rPr>
          <w:rFonts w:ascii="Bio Sans" w:hAnsi="Bio Sans" w:cs="Arial"/>
          <w:b/>
          <w:sz w:val="24"/>
          <w:szCs w:val="24"/>
        </w:rPr>
      </w:pPr>
      <w:r w:rsidRPr="00507EFD">
        <w:rPr>
          <w:rFonts w:ascii="Bio Sans" w:hAnsi="Bio Sans" w:cs="Arial"/>
          <w:b/>
          <w:sz w:val="24"/>
          <w:szCs w:val="24"/>
        </w:rPr>
        <w:t>Turnkey-Ansatz für maximale Entlastung</w:t>
      </w:r>
      <w:r w:rsidR="000820D3">
        <w:rPr>
          <w:rFonts w:ascii="Bio Sans" w:hAnsi="Bio Sans" w:cs="Arial"/>
          <w:b/>
          <w:sz w:val="24"/>
          <w:szCs w:val="24"/>
        </w:rPr>
        <w:t xml:space="preserve"> – Komplettlösungen aus einer Hand</w:t>
      </w:r>
    </w:p>
    <w:p w14:paraId="1C7DB748" w14:textId="21AF58DD" w:rsidR="00507EFD" w:rsidRPr="00507EFD" w:rsidRDefault="00507EFD" w:rsidP="002306A5">
      <w:pPr>
        <w:spacing w:line="360" w:lineRule="auto"/>
        <w:rPr>
          <w:rFonts w:ascii="Bio Sans" w:hAnsi="Bio Sans" w:cs="Arial"/>
          <w:bCs/>
          <w:sz w:val="24"/>
          <w:szCs w:val="24"/>
        </w:rPr>
      </w:pPr>
      <w:proofErr w:type="spellStart"/>
      <w:r w:rsidRPr="00507EFD">
        <w:rPr>
          <w:rFonts w:ascii="Bio Sans" w:hAnsi="Bio Sans" w:cs="Arial"/>
          <w:bCs/>
          <w:sz w:val="24"/>
          <w:szCs w:val="24"/>
        </w:rPr>
        <w:t>tec.nicum</w:t>
      </w:r>
      <w:proofErr w:type="spellEnd"/>
      <w:r w:rsidRPr="00507EFD">
        <w:rPr>
          <w:rFonts w:ascii="Bio Sans" w:hAnsi="Bio Sans" w:cs="Arial"/>
          <w:bCs/>
          <w:sz w:val="24"/>
          <w:szCs w:val="24"/>
        </w:rPr>
        <w:t xml:space="preserve"> bietet Herstellern und Betreibern einen ganzheitlichen Service: von der Beratung über das Engineering bis zur Umsetzung. Ob innovative Engineering-Tools, 3D-Visualisierungen oder maßgeschneiderte Prozesse – alle Leistungen kommen aus einer Hand. Das Ergebnis: sichere, effiziente und nachhaltige Produktionslösungen mit minimalem Aufwand für den Kunden.</w:t>
      </w:r>
      <w:r w:rsidR="000820D3">
        <w:rPr>
          <w:rFonts w:ascii="Bio Sans" w:hAnsi="Bio Sans" w:cs="Arial"/>
          <w:bCs/>
          <w:sz w:val="24"/>
          <w:szCs w:val="24"/>
        </w:rPr>
        <w:t xml:space="preserve"> </w:t>
      </w:r>
      <w:r w:rsidR="002306A5" w:rsidRPr="002306A5">
        <w:rPr>
          <w:rFonts w:ascii="Bio Sans" w:hAnsi="Bio Sans" w:cs="Arial"/>
          <w:bCs/>
          <w:sz w:val="24"/>
          <w:szCs w:val="24"/>
        </w:rPr>
        <w:t xml:space="preserve">Das Dienstleistungsangebot von </w:t>
      </w:r>
      <w:proofErr w:type="spellStart"/>
      <w:r w:rsidR="002306A5" w:rsidRPr="002306A5">
        <w:rPr>
          <w:rFonts w:ascii="Bio Sans" w:hAnsi="Bio Sans" w:cs="Arial"/>
          <w:bCs/>
          <w:sz w:val="24"/>
          <w:szCs w:val="24"/>
        </w:rPr>
        <w:t>tec.nicum</w:t>
      </w:r>
      <w:proofErr w:type="spellEnd"/>
      <w:r w:rsidR="002306A5" w:rsidRPr="002306A5">
        <w:rPr>
          <w:rFonts w:ascii="Bio Sans" w:hAnsi="Bio Sans" w:cs="Arial"/>
          <w:bCs/>
          <w:sz w:val="24"/>
          <w:szCs w:val="24"/>
        </w:rPr>
        <w:t xml:space="preserve"> umfasst sechs Bereiche: </w:t>
      </w:r>
      <w:r w:rsidR="00517E70">
        <w:rPr>
          <w:rFonts w:ascii="Bio Sans" w:hAnsi="Bio Sans" w:cs="Arial"/>
          <w:bCs/>
          <w:sz w:val="24"/>
          <w:szCs w:val="24"/>
        </w:rPr>
        <w:t>A</w:t>
      </w:r>
      <w:r w:rsidR="002306A5" w:rsidRPr="002306A5">
        <w:rPr>
          <w:rFonts w:ascii="Bio Sans" w:hAnsi="Bio Sans" w:cs="Arial"/>
          <w:bCs/>
          <w:sz w:val="24"/>
          <w:szCs w:val="24"/>
        </w:rPr>
        <w:t xml:space="preserve">cademy (Wissenstransfer), </w:t>
      </w:r>
      <w:r w:rsidR="00517E70">
        <w:rPr>
          <w:rFonts w:ascii="Bio Sans" w:hAnsi="Bio Sans" w:cs="Arial"/>
          <w:bCs/>
          <w:sz w:val="24"/>
          <w:szCs w:val="24"/>
        </w:rPr>
        <w:t>C</w:t>
      </w:r>
      <w:r w:rsidR="002306A5" w:rsidRPr="002306A5">
        <w:rPr>
          <w:rFonts w:ascii="Bio Sans" w:hAnsi="Bio Sans" w:cs="Arial"/>
          <w:bCs/>
          <w:sz w:val="24"/>
          <w:szCs w:val="24"/>
        </w:rPr>
        <w:t>onsulting</w:t>
      </w:r>
      <w:r w:rsidR="002306A5">
        <w:rPr>
          <w:rFonts w:ascii="Bio Sans" w:hAnsi="Bio Sans" w:cs="Arial"/>
          <w:bCs/>
          <w:sz w:val="24"/>
          <w:szCs w:val="24"/>
        </w:rPr>
        <w:t xml:space="preserve"> </w:t>
      </w:r>
      <w:r w:rsidR="002306A5" w:rsidRPr="002306A5">
        <w:rPr>
          <w:rFonts w:ascii="Bio Sans" w:hAnsi="Bio Sans" w:cs="Arial"/>
          <w:bCs/>
          <w:sz w:val="24"/>
          <w:szCs w:val="24"/>
        </w:rPr>
        <w:t xml:space="preserve">(Beratung), </w:t>
      </w:r>
      <w:r w:rsidR="00517E70">
        <w:rPr>
          <w:rFonts w:ascii="Bio Sans" w:hAnsi="Bio Sans" w:cs="Arial"/>
          <w:bCs/>
          <w:sz w:val="24"/>
          <w:szCs w:val="24"/>
        </w:rPr>
        <w:t>E</w:t>
      </w:r>
      <w:r w:rsidR="002306A5" w:rsidRPr="002306A5">
        <w:rPr>
          <w:rFonts w:ascii="Bio Sans" w:hAnsi="Bio Sans" w:cs="Arial"/>
          <w:bCs/>
          <w:sz w:val="24"/>
          <w:szCs w:val="24"/>
        </w:rPr>
        <w:t xml:space="preserve">ngineering (technische Planung), </w:t>
      </w:r>
      <w:r w:rsidR="00517E70">
        <w:rPr>
          <w:rFonts w:ascii="Bio Sans" w:hAnsi="Bio Sans" w:cs="Arial"/>
          <w:bCs/>
          <w:sz w:val="24"/>
          <w:szCs w:val="24"/>
        </w:rPr>
        <w:t>I</w:t>
      </w:r>
      <w:r w:rsidR="002306A5" w:rsidRPr="002306A5">
        <w:rPr>
          <w:rFonts w:ascii="Bio Sans" w:hAnsi="Bio Sans" w:cs="Arial"/>
          <w:bCs/>
          <w:sz w:val="24"/>
          <w:szCs w:val="24"/>
        </w:rPr>
        <w:t xml:space="preserve">ntegration (Ausführung und Implementierung), </w:t>
      </w:r>
      <w:proofErr w:type="spellStart"/>
      <w:r w:rsidR="00517E70">
        <w:rPr>
          <w:rFonts w:ascii="Bio Sans" w:hAnsi="Bio Sans" w:cs="Arial"/>
          <w:bCs/>
          <w:sz w:val="24"/>
          <w:szCs w:val="24"/>
        </w:rPr>
        <w:t>D</w:t>
      </w:r>
      <w:r w:rsidR="002306A5" w:rsidRPr="002306A5">
        <w:rPr>
          <w:rFonts w:ascii="Bio Sans" w:hAnsi="Bio Sans" w:cs="Arial"/>
          <w:bCs/>
          <w:sz w:val="24"/>
          <w:szCs w:val="24"/>
        </w:rPr>
        <w:t>igitalisation</w:t>
      </w:r>
      <w:proofErr w:type="spellEnd"/>
      <w:r w:rsidR="002306A5">
        <w:rPr>
          <w:rFonts w:ascii="Bio Sans" w:hAnsi="Bio Sans" w:cs="Arial"/>
          <w:bCs/>
          <w:sz w:val="24"/>
          <w:szCs w:val="24"/>
        </w:rPr>
        <w:t xml:space="preserve"> </w:t>
      </w:r>
      <w:r w:rsidR="002306A5" w:rsidRPr="002306A5">
        <w:rPr>
          <w:rFonts w:ascii="Bio Sans" w:hAnsi="Bio Sans" w:cs="Arial"/>
          <w:bCs/>
          <w:sz w:val="24"/>
          <w:szCs w:val="24"/>
        </w:rPr>
        <w:t xml:space="preserve">(Softwarelösungen und neue digitale Technologien) und </w:t>
      </w:r>
      <w:r w:rsidR="00517E70">
        <w:rPr>
          <w:rFonts w:ascii="Bio Sans" w:hAnsi="Bio Sans" w:cs="Arial"/>
          <w:bCs/>
          <w:sz w:val="24"/>
          <w:szCs w:val="24"/>
        </w:rPr>
        <w:t>O</w:t>
      </w:r>
      <w:r w:rsidR="002306A5" w:rsidRPr="002306A5">
        <w:rPr>
          <w:rFonts w:ascii="Bio Sans" w:hAnsi="Bio Sans" w:cs="Arial"/>
          <w:bCs/>
          <w:sz w:val="24"/>
          <w:szCs w:val="24"/>
        </w:rPr>
        <w:t>utsourcing (Komplettlösungen).</w:t>
      </w:r>
    </w:p>
    <w:p w14:paraId="50821FB4" w14:textId="77777777" w:rsidR="00507EFD" w:rsidRDefault="00507EFD" w:rsidP="00507EFD">
      <w:pPr>
        <w:spacing w:line="360" w:lineRule="auto"/>
        <w:rPr>
          <w:rFonts w:ascii="Bio Sans" w:hAnsi="Bio Sans" w:cs="Arial"/>
          <w:bCs/>
          <w:sz w:val="24"/>
          <w:szCs w:val="24"/>
        </w:rPr>
      </w:pPr>
    </w:p>
    <w:p w14:paraId="29717F1C" w14:textId="77777777" w:rsidR="000820D3" w:rsidRDefault="000820D3" w:rsidP="00507EFD">
      <w:pPr>
        <w:spacing w:line="360" w:lineRule="auto"/>
        <w:rPr>
          <w:rFonts w:ascii="Bio Sans" w:hAnsi="Bio Sans" w:cs="Arial"/>
          <w:bCs/>
          <w:sz w:val="24"/>
          <w:szCs w:val="24"/>
        </w:rPr>
      </w:pPr>
    </w:p>
    <w:p w14:paraId="0C766852" w14:textId="77777777" w:rsidR="000820D3" w:rsidRDefault="000820D3" w:rsidP="00507EFD">
      <w:pPr>
        <w:spacing w:line="360" w:lineRule="auto"/>
        <w:rPr>
          <w:rFonts w:ascii="Bio Sans" w:hAnsi="Bio Sans" w:cs="Arial"/>
          <w:bCs/>
          <w:sz w:val="24"/>
          <w:szCs w:val="24"/>
        </w:rPr>
      </w:pPr>
    </w:p>
    <w:p w14:paraId="72F77BB2" w14:textId="77777777" w:rsidR="000820D3" w:rsidRDefault="000820D3" w:rsidP="00507EFD">
      <w:pPr>
        <w:spacing w:line="360" w:lineRule="auto"/>
        <w:rPr>
          <w:rFonts w:ascii="Bio Sans" w:hAnsi="Bio Sans" w:cs="Arial"/>
          <w:bCs/>
          <w:sz w:val="24"/>
          <w:szCs w:val="24"/>
        </w:rPr>
      </w:pPr>
    </w:p>
    <w:p w14:paraId="6ED2CAA0" w14:textId="77777777" w:rsidR="003208A8" w:rsidRPr="00507EFD" w:rsidRDefault="003208A8" w:rsidP="00507EFD">
      <w:pPr>
        <w:spacing w:line="360" w:lineRule="auto"/>
        <w:rPr>
          <w:rFonts w:ascii="Bio Sans" w:hAnsi="Bio Sans" w:cs="Arial"/>
          <w:bCs/>
          <w:sz w:val="24"/>
          <w:szCs w:val="24"/>
        </w:rPr>
      </w:pPr>
    </w:p>
    <w:p w14:paraId="1CF3B53E" w14:textId="77777777" w:rsidR="00F67492" w:rsidRPr="002306A5" w:rsidRDefault="00F67492" w:rsidP="00027D48">
      <w:pPr>
        <w:spacing w:line="360" w:lineRule="auto"/>
        <w:rPr>
          <w:rFonts w:ascii="Bio Sans" w:hAnsi="Bio Sans" w:cs="Arial"/>
          <w:b/>
          <w:sz w:val="24"/>
          <w:szCs w:val="24"/>
        </w:rPr>
      </w:pPr>
    </w:p>
    <w:p w14:paraId="298E032C" w14:textId="501CF4F9" w:rsidR="00856ED7" w:rsidRDefault="00C176CD" w:rsidP="00027D48">
      <w:pPr>
        <w:spacing w:line="360" w:lineRule="auto"/>
        <w:rPr>
          <w:rFonts w:ascii="Bio Sans" w:hAnsi="Bio Sans" w:cs="Arial"/>
          <w:b/>
          <w:sz w:val="24"/>
          <w:szCs w:val="24"/>
        </w:rPr>
      </w:pPr>
      <w:r w:rsidRPr="0022013D">
        <w:rPr>
          <w:rFonts w:ascii="Bio Sans" w:hAnsi="Bio Sans" w:cs="Arial"/>
          <w:b/>
          <w:sz w:val="24"/>
          <w:szCs w:val="24"/>
        </w:rPr>
        <w:t>Druckfähige Foto</w:t>
      </w:r>
      <w:r w:rsidR="00027D48">
        <w:rPr>
          <w:rFonts w:ascii="Bio Sans" w:hAnsi="Bio Sans" w:cs="Arial"/>
          <w:b/>
          <w:sz w:val="24"/>
          <w:szCs w:val="24"/>
        </w:rPr>
        <w:t>s</w:t>
      </w:r>
      <w:r w:rsidRPr="0022013D">
        <w:rPr>
          <w:rFonts w:ascii="Bio Sans" w:hAnsi="Bio Sans" w:cs="Arial"/>
          <w:b/>
          <w:sz w:val="24"/>
          <w:szCs w:val="24"/>
        </w:rPr>
        <w:t xml:space="preserve"> als </w:t>
      </w:r>
      <w:hyperlink r:id="rId8" w:history="1">
        <w:r w:rsidRPr="00696438">
          <w:rPr>
            <w:rStyle w:val="Hyperlink"/>
            <w:rFonts w:ascii="Bio Sans" w:hAnsi="Bio Sans" w:cs="Arial"/>
            <w:b/>
            <w:sz w:val="24"/>
            <w:szCs w:val="24"/>
          </w:rPr>
          <w:t>Download</w:t>
        </w:r>
      </w:hyperlink>
      <w:r w:rsidR="00696438">
        <w:rPr>
          <w:rFonts w:ascii="Bio Sans" w:hAnsi="Bio Sans" w:cs="Arial"/>
          <w:b/>
          <w:sz w:val="24"/>
          <w:szCs w:val="24"/>
        </w:rPr>
        <w:t>.</w:t>
      </w:r>
    </w:p>
    <w:p w14:paraId="7F18E25B" w14:textId="77777777" w:rsidR="00601C41" w:rsidRDefault="00601C41" w:rsidP="009F22B2">
      <w:pPr>
        <w:rPr>
          <w:rFonts w:ascii="Bio Sans" w:hAnsi="Bio Sans" w:cs="Arial"/>
          <w:bCs/>
          <w:color w:val="FF0000"/>
          <w:sz w:val="24"/>
          <w:szCs w:val="24"/>
        </w:rPr>
      </w:pPr>
    </w:p>
    <w:p w14:paraId="7E3C536D" w14:textId="448D62EC" w:rsidR="00B52B62" w:rsidRPr="0022013D" w:rsidRDefault="00226981" w:rsidP="009F22B2">
      <w:pPr>
        <w:rPr>
          <w:rFonts w:ascii="Bio Sans" w:hAnsi="Bio Sans" w:cs="Arial"/>
          <w:b/>
          <w:sz w:val="24"/>
          <w:szCs w:val="24"/>
        </w:rPr>
      </w:pPr>
      <w:r w:rsidRPr="0022013D">
        <w:rPr>
          <w:rFonts w:ascii="Bio Sans" w:hAnsi="Bio Sans" w:cs="Arial"/>
          <w:b/>
          <w:sz w:val="24"/>
          <w:szCs w:val="24"/>
        </w:rPr>
        <w:t>Bildunterschrift</w:t>
      </w:r>
      <w:r w:rsidR="00567B41" w:rsidRPr="0022013D">
        <w:rPr>
          <w:rFonts w:ascii="Bio Sans" w:hAnsi="Bio Sans" w:cs="Arial"/>
          <w:b/>
          <w:sz w:val="24"/>
          <w:szCs w:val="24"/>
        </w:rPr>
        <w:t>en</w:t>
      </w:r>
      <w:r w:rsidR="00DB4D03" w:rsidRPr="0022013D">
        <w:rPr>
          <w:rFonts w:ascii="Bio Sans" w:hAnsi="Bio Sans" w:cs="Arial"/>
          <w:b/>
          <w:sz w:val="24"/>
          <w:szCs w:val="24"/>
        </w:rPr>
        <w:t xml:space="preserve"> </w:t>
      </w:r>
    </w:p>
    <w:p w14:paraId="23699ED6" w14:textId="52448827" w:rsidR="002927A5" w:rsidRPr="00B5058C" w:rsidRDefault="00B52B62" w:rsidP="00B52B62">
      <w:pPr>
        <w:rPr>
          <w:rFonts w:ascii="Bio Sans" w:hAnsi="Bio Sans" w:cs="Arial"/>
          <w:bCs/>
          <w:sz w:val="24"/>
          <w:szCs w:val="24"/>
        </w:rPr>
      </w:pPr>
      <w:r w:rsidRPr="00B5058C">
        <w:rPr>
          <w:rFonts w:ascii="Bio Sans" w:hAnsi="Bio Sans" w:cs="Arial"/>
          <w:bCs/>
          <w:sz w:val="24"/>
          <w:szCs w:val="24"/>
        </w:rPr>
        <w:t xml:space="preserve">Copyright: </w:t>
      </w:r>
      <w:proofErr w:type="spellStart"/>
      <w:r w:rsidR="00722A20" w:rsidRPr="00B5058C">
        <w:rPr>
          <w:rFonts w:ascii="Bio Sans" w:hAnsi="Bio Sans" w:cs="Arial"/>
          <w:bCs/>
          <w:sz w:val="24"/>
          <w:szCs w:val="24"/>
        </w:rPr>
        <w:t>Schmersal</w:t>
      </w:r>
      <w:proofErr w:type="spellEnd"/>
      <w:r w:rsidR="00722A20" w:rsidRPr="00B5058C">
        <w:rPr>
          <w:rFonts w:ascii="Bio Sans" w:hAnsi="Bio Sans" w:cs="Arial"/>
          <w:bCs/>
          <w:sz w:val="24"/>
          <w:szCs w:val="24"/>
        </w:rPr>
        <w:t xml:space="preserve"> Group</w:t>
      </w:r>
      <w:r w:rsidR="00320D1E" w:rsidRPr="00B5058C">
        <w:rPr>
          <w:rFonts w:ascii="Bio Sans" w:hAnsi="Bio Sans" w:cs="Arial"/>
          <w:bCs/>
          <w:sz w:val="24"/>
          <w:szCs w:val="24"/>
        </w:rPr>
        <w:t xml:space="preserve"> / </w:t>
      </w:r>
      <w:proofErr w:type="spellStart"/>
      <w:r w:rsidR="00320D1E" w:rsidRPr="00B5058C">
        <w:rPr>
          <w:rFonts w:ascii="Bio Sans" w:hAnsi="Bio Sans" w:cs="Arial"/>
          <w:bCs/>
          <w:sz w:val="24"/>
          <w:szCs w:val="24"/>
        </w:rPr>
        <w:t>tec.nicum</w:t>
      </w:r>
      <w:proofErr w:type="spellEnd"/>
    </w:p>
    <w:p w14:paraId="68A0CA16" w14:textId="1FA66630" w:rsidR="00B52B62" w:rsidRDefault="00B52B62" w:rsidP="00B52B62">
      <w:pPr>
        <w:rPr>
          <w:rFonts w:ascii="Bio Sans" w:hAnsi="Bio Sans" w:cs="Arial"/>
          <w:bCs/>
          <w:sz w:val="24"/>
          <w:szCs w:val="24"/>
        </w:rPr>
      </w:pPr>
      <w:r w:rsidRPr="007C42AA">
        <w:rPr>
          <w:rFonts w:ascii="Bio Sans" w:hAnsi="Bio Sans" w:cs="Arial"/>
          <w:bCs/>
          <w:sz w:val="24"/>
          <w:szCs w:val="24"/>
        </w:rPr>
        <w:t>Hinweis: Abdruck honorarfrei – Belegexemplar erbeten</w:t>
      </w:r>
      <w:r w:rsidR="00027D48">
        <w:rPr>
          <w:rFonts w:ascii="Bio Sans" w:hAnsi="Bio Sans" w:cs="Arial"/>
          <w:bCs/>
          <w:sz w:val="24"/>
          <w:szCs w:val="24"/>
        </w:rPr>
        <w:t>.</w:t>
      </w:r>
    </w:p>
    <w:p w14:paraId="79656751" w14:textId="77777777" w:rsidR="00BB7BC2" w:rsidRDefault="00BB7BC2" w:rsidP="00B52B62">
      <w:pPr>
        <w:rPr>
          <w:rFonts w:ascii="Bio Sans" w:hAnsi="Bio Sans" w:cs="Arial"/>
          <w:bCs/>
          <w:sz w:val="24"/>
          <w:szCs w:val="24"/>
        </w:rPr>
      </w:pPr>
    </w:p>
    <w:p w14:paraId="31DA2E00" w14:textId="77777777" w:rsidR="00BB7BC2" w:rsidRDefault="00BB7BC2" w:rsidP="00B52B62">
      <w:pPr>
        <w:rPr>
          <w:rFonts w:ascii="Bio Sans" w:hAnsi="Bio Sans" w:cs="Arial"/>
          <w:bCs/>
          <w:sz w:val="24"/>
          <w:szCs w:val="24"/>
        </w:rPr>
      </w:pPr>
    </w:p>
    <w:p w14:paraId="5EA8BB6D" w14:textId="77777777" w:rsidR="00BB7BC2" w:rsidRDefault="00BB7BC2" w:rsidP="00B52B62">
      <w:pPr>
        <w:rPr>
          <w:rFonts w:ascii="Bio Sans" w:hAnsi="Bio Sans" w:cs="Arial"/>
          <w:bCs/>
          <w:sz w:val="24"/>
          <w:szCs w:val="24"/>
        </w:rPr>
      </w:pPr>
    </w:p>
    <w:p w14:paraId="35CDC2BF" w14:textId="4303D5ED" w:rsidR="00BB7BC2" w:rsidRDefault="00320D1E" w:rsidP="00B52B62">
      <w:pPr>
        <w:rPr>
          <w:rFonts w:ascii="Bio Sans" w:hAnsi="Bio Sans" w:cs="Arial"/>
          <w:bCs/>
          <w:sz w:val="24"/>
          <w:szCs w:val="24"/>
        </w:rPr>
      </w:pPr>
      <w:r w:rsidRPr="00320D1E">
        <w:rPr>
          <w:rFonts w:ascii="Bio Sans" w:hAnsi="Bio Sans" w:cs="Arial"/>
          <w:bCs/>
          <w:noProof/>
          <w:sz w:val="24"/>
          <w:szCs w:val="24"/>
        </w:rPr>
        <w:drawing>
          <wp:inline distT="0" distB="0" distL="0" distR="0" wp14:anchorId="0532B008" wp14:editId="64DC0842">
            <wp:extent cx="3625858" cy="2600325"/>
            <wp:effectExtent l="0" t="0" r="0" b="0"/>
            <wp:docPr id="1419194807" name="Grafik 1" descr="Ein Bild, das Himmel, Maschine, Kleidung, Bautechnik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194807" name="Grafik 1" descr="Ein Bild, das Himmel, Maschine, Kleidung, Bautechnik enthält.&#10;&#10;KI-generierte Inhalte können fehlerhaft sein."/>
                    <pic:cNvPicPr/>
                  </pic:nvPicPr>
                  <pic:blipFill>
                    <a:blip r:embed="rId9"/>
                    <a:stretch>
                      <a:fillRect/>
                    </a:stretch>
                  </pic:blipFill>
                  <pic:spPr>
                    <a:xfrm>
                      <a:off x="0" y="0"/>
                      <a:ext cx="3632514" cy="2605098"/>
                    </a:xfrm>
                    <a:prstGeom prst="rect">
                      <a:avLst/>
                    </a:prstGeom>
                  </pic:spPr>
                </pic:pic>
              </a:graphicData>
            </a:graphic>
          </wp:inline>
        </w:drawing>
      </w:r>
    </w:p>
    <w:p w14:paraId="5D042CC8" w14:textId="1EA44897" w:rsidR="00BB7BC2" w:rsidRPr="00320D1E" w:rsidRDefault="00BB7BC2" w:rsidP="00BB7BC2">
      <w:pPr>
        <w:rPr>
          <w:rFonts w:ascii="Bio Sans" w:hAnsi="Bio Sans" w:cs="Arial"/>
          <w:bCs/>
          <w:sz w:val="24"/>
          <w:szCs w:val="24"/>
        </w:rPr>
      </w:pPr>
      <w:r w:rsidRPr="00D3665C">
        <w:rPr>
          <w:rFonts w:ascii="Bio Sans" w:hAnsi="Bio Sans" w:cs="Arial"/>
          <w:b/>
          <w:sz w:val="22"/>
          <w:szCs w:val="22"/>
        </w:rPr>
        <w:t>2025</w:t>
      </w:r>
      <w:r>
        <w:rPr>
          <w:rFonts w:ascii="Bio Sans" w:hAnsi="Bio Sans" w:cs="Arial"/>
          <w:b/>
          <w:sz w:val="22"/>
          <w:szCs w:val="22"/>
        </w:rPr>
        <w:t>1125_</w:t>
      </w:r>
      <w:r w:rsidR="00F733E0">
        <w:rPr>
          <w:rFonts w:ascii="Bio Sans" w:hAnsi="Bio Sans" w:cs="Arial"/>
          <w:b/>
          <w:sz w:val="22"/>
          <w:szCs w:val="22"/>
        </w:rPr>
        <w:t>tecnicum</w:t>
      </w:r>
      <w:r>
        <w:rPr>
          <w:rFonts w:ascii="Bio Sans" w:hAnsi="Bio Sans" w:cs="Arial"/>
          <w:b/>
          <w:sz w:val="22"/>
          <w:szCs w:val="22"/>
        </w:rPr>
        <w:t>_</w:t>
      </w:r>
      <w:r w:rsidRPr="00D3665C">
        <w:rPr>
          <w:rFonts w:ascii="Bio Sans" w:hAnsi="Bio Sans" w:cs="Arial"/>
          <w:b/>
          <w:sz w:val="22"/>
          <w:szCs w:val="22"/>
        </w:rPr>
        <w:t>01.jpg</w:t>
      </w:r>
    </w:p>
    <w:p w14:paraId="64CB27FA" w14:textId="2DC0FF91" w:rsidR="003208A8" w:rsidRDefault="003208A8" w:rsidP="003208A8">
      <w:pPr>
        <w:rPr>
          <w:rFonts w:ascii="Bio Sans" w:hAnsi="Bio Sans" w:cs="Arial"/>
          <w:bCs/>
          <w:sz w:val="24"/>
          <w:szCs w:val="24"/>
        </w:rPr>
      </w:pPr>
      <w:r w:rsidRPr="00320D1E">
        <w:rPr>
          <w:rFonts w:ascii="Bio Sans" w:hAnsi="Bio Sans" w:cs="Arial"/>
          <w:bCs/>
          <w:sz w:val="24"/>
          <w:szCs w:val="24"/>
        </w:rPr>
        <w:t xml:space="preserve">Ein Blick in die Zukunft: </w:t>
      </w:r>
      <w:r w:rsidRPr="00017B24">
        <w:rPr>
          <w:rFonts w:ascii="Bio Sans" w:hAnsi="Bio Sans" w:cs="Arial"/>
          <w:bCs/>
          <w:sz w:val="24"/>
          <w:szCs w:val="24"/>
        </w:rPr>
        <w:t xml:space="preserve">Durch die Kombination mit </w:t>
      </w:r>
      <w:proofErr w:type="spellStart"/>
      <w:r w:rsidRPr="00017B24">
        <w:rPr>
          <w:rFonts w:ascii="Bio Sans" w:hAnsi="Bio Sans" w:cs="Arial"/>
          <w:bCs/>
          <w:sz w:val="24"/>
          <w:szCs w:val="24"/>
        </w:rPr>
        <w:t>Augmented</w:t>
      </w:r>
      <w:proofErr w:type="spellEnd"/>
      <w:r w:rsidRPr="00017B24">
        <w:rPr>
          <w:rFonts w:ascii="Bio Sans" w:hAnsi="Bio Sans" w:cs="Arial"/>
          <w:bCs/>
          <w:sz w:val="24"/>
          <w:szCs w:val="24"/>
        </w:rPr>
        <w:t xml:space="preserve"> Reality (AR) wird</w:t>
      </w:r>
      <w:r w:rsidRPr="00320D1E">
        <w:rPr>
          <w:rFonts w:ascii="Bio Sans" w:hAnsi="Bio Sans" w:cs="Arial"/>
          <w:bCs/>
          <w:sz w:val="24"/>
          <w:szCs w:val="24"/>
        </w:rPr>
        <w:t xml:space="preserve"> </w:t>
      </w:r>
      <w:r w:rsidR="006C39AE">
        <w:rPr>
          <w:rFonts w:ascii="Bio Sans" w:hAnsi="Bio Sans" w:cs="Arial"/>
          <w:bCs/>
          <w:sz w:val="24"/>
          <w:szCs w:val="24"/>
        </w:rPr>
        <w:t>Maschinens</w:t>
      </w:r>
      <w:r w:rsidRPr="00017B24">
        <w:rPr>
          <w:rFonts w:ascii="Bio Sans" w:hAnsi="Bio Sans" w:cs="Arial"/>
          <w:bCs/>
          <w:sz w:val="24"/>
          <w:szCs w:val="24"/>
        </w:rPr>
        <w:t>icherheit planbar und erlebbar – Planungen werden visuell greifbar, Investitionen transparent und Kosten klar kalkulierbar.</w:t>
      </w:r>
    </w:p>
    <w:p w14:paraId="5E91CC85" w14:textId="77777777" w:rsidR="00973579" w:rsidRDefault="00973579" w:rsidP="003208A8">
      <w:pPr>
        <w:rPr>
          <w:rFonts w:ascii="Bio Sans" w:hAnsi="Bio Sans" w:cs="Arial"/>
          <w:bCs/>
          <w:sz w:val="24"/>
          <w:szCs w:val="24"/>
        </w:rPr>
      </w:pPr>
    </w:p>
    <w:p w14:paraId="6C3F1E83" w14:textId="0488CCAD" w:rsidR="00973579" w:rsidRDefault="00973579" w:rsidP="003208A8">
      <w:pPr>
        <w:rPr>
          <w:rFonts w:ascii="Bio Sans" w:hAnsi="Bio Sans" w:cs="Arial"/>
          <w:bCs/>
          <w:sz w:val="24"/>
          <w:szCs w:val="24"/>
        </w:rPr>
      </w:pPr>
      <w:r w:rsidRPr="00973579">
        <w:rPr>
          <w:rFonts w:ascii="Bio Sans" w:hAnsi="Bio Sans" w:cs="Arial"/>
          <w:bCs/>
          <w:sz w:val="24"/>
          <w:szCs w:val="24"/>
        </w:rPr>
        <w:lastRenderedPageBreak/>
        <w:drawing>
          <wp:inline distT="0" distB="0" distL="0" distR="0" wp14:anchorId="0F20C398" wp14:editId="2F96949C">
            <wp:extent cx="2277277" cy="3063240"/>
            <wp:effectExtent l="0" t="0" r="8890" b="3810"/>
            <wp:docPr id="936427580" name="Grafik 1" descr="Ein Bild, das Menschliches Gesicht, Kleidung, Person, Man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427580" name="Grafik 1" descr="Ein Bild, das Menschliches Gesicht, Kleidung, Person, Mann enthält.&#10;&#10;KI-generierte Inhalte können fehlerhaft sein."/>
                    <pic:cNvPicPr/>
                  </pic:nvPicPr>
                  <pic:blipFill>
                    <a:blip r:embed="rId10"/>
                    <a:stretch>
                      <a:fillRect/>
                    </a:stretch>
                  </pic:blipFill>
                  <pic:spPr>
                    <a:xfrm>
                      <a:off x="0" y="0"/>
                      <a:ext cx="2282023" cy="3069624"/>
                    </a:xfrm>
                    <a:prstGeom prst="rect">
                      <a:avLst/>
                    </a:prstGeom>
                  </pic:spPr>
                </pic:pic>
              </a:graphicData>
            </a:graphic>
          </wp:inline>
        </w:drawing>
      </w:r>
    </w:p>
    <w:p w14:paraId="74B7D680" w14:textId="77777777" w:rsidR="0057766F" w:rsidRDefault="0057766F" w:rsidP="003208A8">
      <w:pPr>
        <w:rPr>
          <w:rFonts w:ascii="Bio Sans" w:hAnsi="Bio Sans" w:cs="Arial"/>
          <w:bCs/>
          <w:sz w:val="24"/>
          <w:szCs w:val="24"/>
        </w:rPr>
      </w:pPr>
    </w:p>
    <w:p w14:paraId="40BAD19A" w14:textId="7C388D7B" w:rsidR="0057766F" w:rsidRPr="0057766F" w:rsidRDefault="0057766F" w:rsidP="0057766F">
      <w:pPr>
        <w:rPr>
          <w:rFonts w:ascii="Bio Sans" w:hAnsi="Bio Sans" w:cs="Arial"/>
          <w:bCs/>
          <w:sz w:val="24"/>
          <w:szCs w:val="24"/>
          <w:lang w:val="en-US"/>
        </w:rPr>
      </w:pPr>
      <w:r w:rsidRPr="0057766F">
        <w:rPr>
          <w:rFonts w:ascii="Bio Sans" w:hAnsi="Bio Sans" w:cs="Arial"/>
          <w:b/>
          <w:sz w:val="22"/>
          <w:szCs w:val="22"/>
          <w:lang w:val="en-US"/>
        </w:rPr>
        <w:t>20251125_tecnicum_0</w:t>
      </w:r>
      <w:r w:rsidRPr="0057766F">
        <w:rPr>
          <w:rFonts w:ascii="Bio Sans" w:hAnsi="Bio Sans" w:cs="Arial"/>
          <w:b/>
          <w:sz w:val="22"/>
          <w:szCs w:val="22"/>
          <w:lang w:val="en-US"/>
        </w:rPr>
        <w:t>2</w:t>
      </w:r>
      <w:r w:rsidRPr="0057766F">
        <w:rPr>
          <w:rFonts w:ascii="Bio Sans" w:hAnsi="Bio Sans" w:cs="Arial"/>
          <w:b/>
          <w:sz w:val="22"/>
          <w:szCs w:val="22"/>
          <w:lang w:val="en-US"/>
        </w:rPr>
        <w:t>.jpg</w:t>
      </w:r>
    </w:p>
    <w:p w14:paraId="732A8199" w14:textId="3ECFE051" w:rsidR="0057766F" w:rsidRPr="0057766F" w:rsidRDefault="0057766F" w:rsidP="003208A8">
      <w:pPr>
        <w:rPr>
          <w:rFonts w:ascii="Bio Sans" w:hAnsi="Bio Sans" w:cs="Arial"/>
          <w:bCs/>
          <w:sz w:val="24"/>
          <w:szCs w:val="24"/>
          <w:lang w:val="en-US"/>
        </w:rPr>
      </w:pPr>
      <w:r w:rsidRPr="0057766F">
        <w:rPr>
          <w:rFonts w:ascii="Bio Sans" w:hAnsi="Bio Sans" w:cs="Arial"/>
          <w:bCs/>
          <w:sz w:val="24"/>
          <w:szCs w:val="24"/>
          <w:lang w:val="en-US"/>
        </w:rPr>
        <w:t xml:space="preserve">Anton Ivanov, Head of Sales &amp; Operations </w:t>
      </w:r>
      <w:proofErr w:type="spellStart"/>
      <w:r w:rsidRPr="0057766F">
        <w:rPr>
          <w:rFonts w:ascii="Bio Sans" w:hAnsi="Bio Sans" w:cs="Arial"/>
          <w:bCs/>
          <w:sz w:val="24"/>
          <w:szCs w:val="24"/>
          <w:lang w:val="en-US"/>
        </w:rPr>
        <w:t>bei</w:t>
      </w:r>
      <w:proofErr w:type="spellEnd"/>
      <w:r w:rsidRPr="0057766F">
        <w:rPr>
          <w:rFonts w:ascii="Bio Sans" w:hAnsi="Bio Sans" w:cs="Arial"/>
          <w:bCs/>
          <w:sz w:val="24"/>
          <w:szCs w:val="24"/>
          <w:lang w:val="en-US"/>
        </w:rPr>
        <w:t xml:space="preserve"> der </w:t>
      </w:r>
      <w:proofErr w:type="spellStart"/>
      <w:r w:rsidRPr="0057766F">
        <w:rPr>
          <w:rFonts w:ascii="Bio Sans" w:hAnsi="Bio Sans" w:cs="Arial"/>
          <w:bCs/>
          <w:sz w:val="24"/>
          <w:szCs w:val="24"/>
          <w:lang w:val="en-US"/>
        </w:rPr>
        <w:t>tec.nicum</w:t>
      </w:r>
      <w:proofErr w:type="spellEnd"/>
      <w:r w:rsidRPr="0057766F">
        <w:rPr>
          <w:rFonts w:ascii="Bio Sans" w:hAnsi="Bio Sans" w:cs="Arial"/>
          <w:bCs/>
          <w:sz w:val="24"/>
          <w:szCs w:val="24"/>
          <w:lang w:val="en-US"/>
        </w:rPr>
        <w:t xml:space="preserve"> GmbH</w:t>
      </w:r>
      <w:r w:rsidR="00973579">
        <w:rPr>
          <w:rFonts w:ascii="Bio Sans" w:hAnsi="Bio Sans" w:cs="Arial"/>
          <w:bCs/>
          <w:sz w:val="24"/>
          <w:szCs w:val="24"/>
          <w:lang w:val="en-US"/>
        </w:rPr>
        <w:t>.</w:t>
      </w:r>
    </w:p>
    <w:p w14:paraId="428EB7E5" w14:textId="77777777" w:rsidR="0057766F" w:rsidRPr="0057766F" w:rsidRDefault="0057766F" w:rsidP="003208A8">
      <w:pPr>
        <w:rPr>
          <w:rFonts w:ascii="Bio Sans" w:hAnsi="Bio Sans" w:cs="Arial"/>
          <w:bCs/>
          <w:sz w:val="24"/>
          <w:szCs w:val="24"/>
          <w:lang w:val="en-US"/>
        </w:rPr>
      </w:pPr>
    </w:p>
    <w:p w14:paraId="218488D4" w14:textId="77777777" w:rsidR="00586EBF" w:rsidRPr="0057766F" w:rsidRDefault="00586EBF" w:rsidP="009F22B2">
      <w:pPr>
        <w:rPr>
          <w:rFonts w:ascii="Bio Sans" w:hAnsi="Bio Sans" w:cs="Arial"/>
          <w:b/>
          <w:sz w:val="24"/>
          <w:szCs w:val="24"/>
          <w:lang w:val="en-US"/>
        </w:rPr>
      </w:pPr>
    </w:p>
    <w:p w14:paraId="66D968F4" w14:textId="77777777" w:rsidR="005C56FB" w:rsidRPr="0057766F" w:rsidRDefault="005C56FB" w:rsidP="009F22B2">
      <w:pPr>
        <w:rPr>
          <w:rFonts w:ascii="Bio Sans" w:hAnsi="Bio Sans" w:cs="Arial"/>
          <w:sz w:val="24"/>
          <w:szCs w:val="24"/>
          <w:lang w:val="en-US"/>
        </w:rPr>
      </w:pPr>
    </w:p>
    <w:p w14:paraId="570B8CBB" w14:textId="577906F7" w:rsidR="009F22B2" w:rsidRPr="00320D1E" w:rsidRDefault="009F22B2" w:rsidP="009F22B2">
      <w:pPr>
        <w:rPr>
          <w:rFonts w:ascii="Bio Sans" w:hAnsi="Bio Sans" w:cs="Arial"/>
          <w:b/>
          <w:sz w:val="24"/>
          <w:szCs w:val="24"/>
        </w:rPr>
      </w:pPr>
      <w:r w:rsidRPr="00320D1E">
        <w:rPr>
          <w:rFonts w:ascii="Bio Sans" w:hAnsi="Bio Sans" w:cs="Arial"/>
          <w:b/>
          <w:sz w:val="24"/>
          <w:szCs w:val="24"/>
        </w:rPr>
        <w:t>Presse-Kontakt:</w:t>
      </w:r>
    </w:p>
    <w:p w14:paraId="0D3990D3" w14:textId="77777777" w:rsidR="00800171" w:rsidRPr="00320D1E" w:rsidRDefault="00800171" w:rsidP="00800171">
      <w:pPr>
        <w:rPr>
          <w:rFonts w:ascii="Bio Sans" w:hAnsi="Bio Sans" w:cs="Arial"/>
          <w:sz w:val="24"/>
          <w:szCs w:val="24"/>
        </w:rPr>
      </w:pPr>
      <w:r w:rsidRPr="00320D1E">
        <w:rPr>
          <w:rFonts w:ascii="Bio Sans" w:hAnsi="Bio Sans" w:cs="Arial"/>
          <w:sz w:val="24"/>
          <w:szCs w:val="24"/>
        </w:rPr>
        <w:t>Anke Siebold-Laux</w:t>
      </w:r>
    </w:p>
    <w:p w14:paraId="74759935" w14:textId="77777777" w:rsidR="00800171" w:rsidRPr="00320D1E" w:rsidRDefault="00800171" w:rsidP="00800171">
      <w:pPr>
        <w:rPr>
          <w:rFonts w:ascii="Bio Sans" w:hAnsi="Bio Sans" w:cs="Arial"/>
          <w:sz w:val="24"/>
          <w:szCs w:val="24"/>
        </w:rPr>
      </w:pPr>
      <w:r w:rsidRPr="00320D1E">
        <w:rPr>
          <w:rFonts w:ascii="Bio Sans" w:hAnsi="Bio Sans" w:cs="Arial"/>
          <w:sz w:val="24"/>
          <w:szCs w:val="24"/>
        </w:rPr>
        <w:t>Tel.: + 49 202 6474-895</w:t>
      </w:r>
    </w:p>
    <w:p w14:paraId="5E838D0C" w14:textId="040F36B6" w:rsidR="00800171" w:rsidRPr="00B5058C" w:rsidRDefault="00DF0933" w:rsidP="00800171">
      <w:pPr>
        <w:rPr>
          <w:rFonts w:ascii="Bio Sans" w:hAnsi="Bio Sans" w:cs="Arial"/>
          <w:sz w:val="24"/>
          <w:szCs w:val="24"/>
          <w:lang w:val="en-US"/>
        </w:rPr>
      </w:pPr>
      <w:hyperlink r:id="rId11" w:history="1">
        <w:r w:rsidRPr="00B5058C">
          <w:rPr>
            <w:rStyle w:val="Hyperlink"/>
            <w:rFonts w:ascii="Bio Sans" w:hAnsi="Bio Sans" w:cs="Arial"/>
            <w:sz w:val="24"/>
            <w:szCs w:val="24"/>
            <w:lang w:val="en-US"/>
          </w:rPr>
          <w:t>asieboldlaux@schmersal.com</w:t>
        </w:r>
      </w:hyperlink>
    </w:p>
    <w:p w14:paraId="77C6FCDE" w14:textId="77777777" w:rsidR="00800171" w:rsidRPr="00320D1E" w:rsidRDefault="00800171" w:rsidP="00800171">
      <w:pPr>
        <w:rPr>
          <w:rFonts w:ascii="Bio Sans" w:hAnsi="Bio Sans" w:cs="Arial"/>
          <w:sz w:val="24"/>
          <w:szCs w:val="24"/>
        </w:rPr>
      </w:pPr>
      <w:r w:rsidRPr="00320D1E">
        <w:rPr>
          <w:rFonts w:ascii="Bio Sans" w:hAnsi="Bio Sans" w:cs="Arial"/>
          <w:sz w:val="24"/>
          <w:szCs w:val="24"/>
          <w:lang w:val="en-US"/>
        </w:rPr>
        <w:t xml:space="preserve">K.A. Schmersal GmbH &amp; Co. </w:t>
      </w:r>
      <w:r w:rsidRPr="00320D1E">
        <w:rPr>
          <w:rFonts w:ascii="Bio Sans" w:hAnsi="Bio Sans" w:cs="Arial"/>
          <w:sz w:val="24"/>
          <w:szCs w:val="24"/>
        </w:rPr>
        <w:t>KG</w:t>
      </w:r>
    </w:p>
    <w:p w14:paraId="27DFC5FD" w14:textId="77777777" w:rsidR="00800171" w:rsidRPr="00320D1E" w:rsidRDefault="00800171" w:rsidP="00800171">
      <w:pPr>
        <w:rPr>
          <w:rFonts w:ascii="Bio Sans" w:hAnsi="Bio Sans" w:cs="Arial"/>
          <w:sz w:val="24"/>
          <w:szCs w:val="24"/>
        </w:rPr>
      </w:pPr>
      <w:proofErr w:type="spellStart"/>
      <w:r w:rsidRPr="00320D1E">
        <w:rPr>
          <w:rFonts w:ascii="Bio Sans" w:hAnsi="Bio Sans" w:cs="Arial"/>
          <w:sz w:val="24"/>
          <w:szCs w:val="24"/>
        </w:rPr>
        <w:t>Möddinghofe</w:t>
      </w:r>
      <w:proofErr w:type="spellEnd"/>
      <w:r w:rsidRPr="00320D1E">
        <w:rPr>
          <w:rFonts w:ascii="Bio Sans" w:hAnsi="Bio Sans" w:cs="Arial"/>
          <w:sz w:val="24"/>
          <w:szCs w:val="24"/>
        </w:rPr>
        <w:t xml:space="preserve"> 30</w:t>
      </w:r>
    </w:p>
    <w:p w14:paraId="4EBB3FC5" w14:textId="77777777" w:rsidR="00800171" w:rsidRPr="00320D1E" w:rsidRDefault="00800171" w:rsidP="00800171">
      <w:pPr>
        <w:rPr>
          <w:rFonts w:ascii="Bio Sans" w:hAnsi="Bio Sans" w:cs="Arial"/>
          <w:sz w:val="24"/>
          <w:szCs w:val="24"/>
        </w:rPr>
      </w:pPr>
      <w:r w:rsidRPr="00320D1E">
        <w:rPr>
          <w:rFonts w:ascii="Bio Sans" w:hAnsi="Bio Sans" w:cs="Arial"/>
          <w:sz w:val="24"/>
          <w:szCs w:val="24"/>
        </w:rPr>
        <w:t>42279 Wuppertal</w:t>
      </w:r>
    </w:p>
    <w:p w14:paraId="54FB157A" w14:textId="56039E49" w:rsidR="009F22B2" w:rsidRPr="00320D1E" w:rsidRDefault="009F22B2" w:rsidP="009F22B2">
      <w:pPr>
        <w:rPr>
          <w:rFonts w:ascii="Bio Sans" w:hAnsi="Bio Sans" w:cs="Arial"/>
          <w:b/>
          <w:sz w:val="24"/>
          <w:szCs w:val="24"/>
        </w:rPr>
      </w:pPr>
    </w:p>
    <w:p w14:paraId="59AACFB1" w14:textId="77777777" w:rsidR="009F22B2" w:rsidRPr="00320D1E" w:rsidRDefault="009F22B2" w:rsidP="009F22B2">
      <w:pPr>
        <w:rPr>
          <w:rFonts w:ascii="Bio Sans" w:hAnsi="Bio Sans" w:cs="Arial"/>
          <w:b/>
          <w:sz w:val="24"/>
          <w:szCs w:val="24"/>
        </w:rPr>
      </w:pPr>
      <w:r w:rsidRPr="00320D1E">
        <w:rPr>
          <w:rFonts w:ascii="Bio Sans" w:hAnsi="Bio Sans" w:cs="Arial"/>
          <w:b/>
          <w:sz w:val="24"/>
          <w:szCs w:val="24"/>
        </w:rPr>
        <w:t xml:space="preserve">Über die </w:t>
      </w:r>
      <w:proofErr w:type="spellStart"/>
      <w:r w:rsidRPr="00320D1E">
        <w:rPr>
          <w:rFonts w:ascii="Bio Sans" w:hAnsi="Bio Sans" w:cs="Arial"/>
          <w:b/>
          <w:sz w:val="24"/>
          <w:szCs w:val="24"/>
        </w:rPr>
        <w:t>Schmersal</w:t>
      </w:r>
      <w:proofErr w:type="spellEnd"/>
      <w:r w:rsidRPr="00320D1E">
        <w:rPr>
          <w:rFonts w:ascii="Bio Sans" w:hAnsi="Bio Sans" w:cs="Arial"/>
          <w:b/>
          <w:sz w:val="24"/>
          <w:szCs w:val="24"/>
        </w:rPr>
        <w:t xml:space="preserve"> Gruppe</w:t>
      </w:r>
    </w:p>
    <w:p w14:paraId="08EE99D0" w14:textId="77777777" w:rsidR="009F22B2" w:rsidRPr="00320D1E" w:rsidRDefault="009F22B2" w:rsidP="009F22B2">
      <w:pPr>
        <w:rPr>
          <w:rFonts w:ascii="Bio Sans" w:hAnsi="Bio Sans" w:cs="Arial"/>
          <w:sz w:val="24"/>
          <w:szCs w:val="24"/>
        </w:rPr>
      </w:pPr>
      <w:r w:rsidRPr="00320D1E">
        <w:rPr>
          <w:rFonts w:ascii="Bio Sans" w:hAnsi="Bio Sans" w:cs="Arial"/>
          <w:sz w:val="24"/>
          <w:szCs w:val="24"/>
        </w:rPr>
        <w:t xml:space="preserve">Im anspruchsvollen Aufgabenfeld der Maschinensicherheit gehört die </w:t>
      </w:r>
      <w:proofErr w:type="spellStart"/>
      <w:r w:rsidRPr="00320D1E">
        <w:rPr>
          <w:rFonts w:ascii="Bio Sans" w:hAnsi="Bio Sans" w:cs="Arial"/>
          <w:sz w:val="24"/>
          <w:szCs w:val="24"/>
        </w:rPr>
        <w:t>Schmersal</w:t>
      </w:r>
      <w:proofErr w:type="spellEnd"/>
      <w:r w:rsidRPr="00320D1E">
        <w:rPr>
          <w:rFonts w:ascii="Bio Sans" w:hAnsi="Bio Sans" w:cs="Arial"/>
          <w:sz w:val="24"/>
          <w:szCs w:val="24"/>
        </w:rPr>
        <w:t xml:space="preserve"> Gruppe zu den internationalen Markt- und Kompetenzführern. Auf der Basis des weltweit umfangreichsten Produktportfolios an Sicherheitsschaltgeräten entwickelt die Unternehmensgruppe Sicherheitssysteme und sicherheitstechnische Lösungen für die speziellen Anforderungen verschiedener Anwenderbranchen. Zum Lösungsangebot von </w:t>
      </w:r>
      <w:proofErr w:type="spellStart"/>
      <w:r w:rsidRPr="00320D1E">
        <w:rPr>
          <w:rFonts w:ascii="Bio Sans" w:hAnsi="Bio Sans" w:cs="Arial"/>
          <w:sz w:val="24"/>
          <w:szCs w:val="24"/>
        </w:rPr>
        <w:lastRenderedPageBreak/>
        <w:t>Schmersal</w:t>
      </w:r>
      <w:proofErr w:type="spellEnd"/>
      <w:r w:rsidRPr="00320D1E">
        <w:rPr>
          <w:rFonts w:ascii="Bio Sans" w:hAnsi="Bio Sans" w:cs="Arial"/>
          <w:sz w:val="24"/>
          <w:szCs w:val="24"/>
        </w:rPr>
        <w:t xml:space="preserve"> trägt der Geschäftsbereich </w:t>
      </w:r>
      <w:proofErr w:type="spellStart"/>
      <w:r w:rsidRPr="00320D1E">
        <w:rPr>
          <w:rFonts w:ascii="Bio Sans" w:hAnsi="Bio Sans" w:cs="Arial"/>
          <w:sz w:val="24"/>
          <w:szCs w:val="24"/>
        </w:rPr>
        <w:t>tec.nicum</w:t>
      </w:r>
      <w:proofErr w:type="spellEnd"/>
      <w:r w:rsidRPr="00320D1E">
        <w:rPr>
          <w:rFonts w:ascii="Bio Sans" w:hAnsi="Bio Sans" w:cs="Arial"/>
          <w:sz w:val="24"/>
          <w:szCs w:val="24"/>
        </w:rPr>
        <w:t xml:space="preserve"> mit seinem umfangreichen Dienstleistungsprogramm bei.</w:t>
      </w:r>
    </w:p>
    <w:p w14:paraId="448F723D" w14:textId="3BC69ECC" w:rsidR="0056589C" w:rsidRPr="00320D1E" w:rsidRDefault="009F22B2" w:rsidP="0056589C">
      <w:pPr>
        <w:rPr>
          <w:rFonts w:ascii="Bio Sans" w:hAnsi="Bio Sans" w:cs="Arial"/>
          <w:sz w:val="24"/>
          <w:szCs w:val="24"/>
        </w:rPr>
      </w:pPr>
      <w:r w:rsidRPr="00320D1E">
        <w:rPr>
          <w:rFonts w:ascii="Bio Sans" w:hAnsi="Bio Sans" w:cs="Arial"/>
          <w:sz w:val="24"/>
          <w:szCs w:val="24"/>
        </w:rPr>
        <w:t xml:space="preserve">Das 1945 gegründete Unternehmen ist mit </w:t>
      </w:r>
      <w:r w:rsidR="000A279E" w:rsidRPr="00320D1E">
        <w:rPr>
          <w:rFonts w:ascii="Bio Sans" w:hAnsi="Bio Sans" w:cs="Arial"/>
          <w:sz w:val="24"/>
          <w:szCs w:val="24"/>
        </w:rPr>
        <w:t>acht</w:t>
      </w:r>
      <w:r w:rsidRPr="00320D1E">
        <w:rPr>
          <w:rFonts w:ascii="Bio Sans" w:hAnsi="Bio Sans" w:cs="Arial"/>
          <w:sz w:val="24"/>
          <w:szCs w:val="24"/>
        </w:rPr>
        <w:t xml:space="preserve"> Produktionsstandorten auf drei Kontinenten sowie eigenen Gesellschaften und Vertriebspartnern in mehr als 60 </w:t>
      </w:r>
      <w:r w:rsidR="00E62C35" w:rsidRPr="00320D1E">
        <w:rPr>
          <w:rFonts w:ascii="Bio Sans" w:hAnsi="Bio Sans" w:cs="Arial"/>
          <w:sz w:val="24"/>
          <w:szCs w:val="24"/>
        </w:rPr>
        <w:t>Ländern</w:t>
      </w:r>
      <w:r w:rsidRPr="00320D1E">
        <w:rPr>
          <w:rFonts w:ascii="Bio Sans" w:hAnsi="Bio Sans" w:cs="Arial"/>
          <w:sz w:val="24"/>
          <w:szCs w:val="24"/>
        </w:rPr>
        <w:t xml:space="preserve"> präsent. </w:t>
      </w:r>
      <w:r w:rsidR="0056589C" w:rsidRPr="00320D1E">
        <w:rPr>
          <w:rFonts w:ascii="Bio Sans" w:hAnsi="Bio Sans" w:cs="Arial"/>
          <w:sz w:val="24"/>
          <w:szCs w:val="24"/>
        </w:rPr>
        <w:t xml:space="preserve">Die </w:t>
      </w:r>
      <w:proofErr w:type="spellStart"/>
      <w:r w:rsidR="0056589C" w:rsidRPr="00320D1E">
        <w:rPr>
          <w:rFonts w:ascii="Bio Sans" w:hAnsi="Bio Sans" w:cs="Arial"/>
          <w:sz w:val="24"/>
          <w:szCs w:val="24"/>
        </w:rPr>
        <w:t>Schmersal</w:t>
      </w:r>
      <w:proofErr w:type="spellEnd"/>
      <w:r w:rsidR="0056589C" w:rsidRPr="00320D1E">
        <w:rPr>
          <w:rFonts w:ascii="Bio Sans" w:hAnsi="Bio Sans" w:cs="Arial"/>
          <w:sz w:val="24"/>
          <w:szCs w:val="24"/>
        </w:rPr>
        <w:t xml:space="preserve"> Gruppe beschäftigt weltweit </w:t>
      </w:r>
      <w:r w:rsidR="00DE18CF" w:rsidRPr="00320D1E">
        <w:rPr>
          <w:rFonts w:ascii="Bio Sans" w:hAnsi="Bio Sans" w:cs="Arial"/>
          <w:sz w:val="24"/>
          <w:szCs w:val="24"/>
        </w:rPr>
        <w:t>rd.</w:t>
      </w:r>
      <w:r w:rsidR="0056589C" w:rsidRPr="00320D1E">
        <w:rPr>
          <w:rFonts w:ascii="Bio Sans" w:hAnsi="Bio Sans" w:cs="Arial"/>
          <w:sz w:val="24"/>
          <w:szCs w:val="24"/>
        </w:rPr>
        <w:t xml:space="preserve"> </w:t>
      </w:r>
      <w:r w:rsidR="00DE18CF" w:rsidRPr="00320D1E">
        <w:rPr>
          <w:rFonts w:ascii="Bio Sans" w:hAnsi="Bio Sans" w:cs="Arial"/>
          <w:sz w:val="24"/>
          <w:szCs w:val="24"/>
        </w:rPr>
        <w:t>2</w:t>
      </w:r>
      <w:r w:rsidR="0056589C" w:rsidRPr="00320D1E">
        <w:rPr>
          <w:rFonts w:ascii="Bio Sans" w:hAnsi="Bio Sans" w:cs="Arial"/>
          <w:sz w:val="24"/>
          <w:szCs w:val="24"/>
        </w:rPr>
        <w:t>.</w:t>
      </w:r>
      <w:r w:rsidR="00DE18CF" w:rsidRPr="00320D1E">
        <w:rPr>
          <w:rFonts w:ascii="Bio Sans" w:hAnsi="Bio Sans" w:cs="Arial"/>
          <w:sz w:val="24"/>
          <w:szCs w:val="24"/>
        </w:rPr>
        <w:t>0</w:t>
      </w:r>
      <w:r w:rsidR="00172BF0" w:rsidRPr="00320D1E">
        <w:rPr>
          <w:rFonts w:ascii="Bio Sans" w:hAnsi="Bio Sans" w:cs="Arial"/>
          <w:sz w:val="24"/>
          <w:szCs w:val="24"/>
        </w:rPr>
        <w:t>0</w:t>
      </w:r>
      <w:r w:rsidR="0056589C" w:rsidRPr="00320D1E">
        <w:rPr>
          <w:rFonts w:ascii="Bio Sans" w:hAnsi="Bio Sans" w:cs="Arial"/>
          <w:sz w:val="24"/>
          <w:szCs w:val="24"/>
        </w:rPr>
        <w:t xml:space="preserve">0 Mitarbeiter. </w:t>
      </w:r>
    </w:p>
    <w:p w14:paraId="1318FA1F" w14:textId="78C5A58E" w:rsidR="002306A5" w:rsidRPr="00320D1E" w:rsidRDefault="002306A5" w:rsidP="0056589C">
      <w:pPr>
        <w:rPr>
          <w:rFonts w:ascii="Bio Sans" w:hAnsi="Bio Sans" w:cs="Arial"/>
          <w:sz w:val="24"/>
          <w:szCs w:val="24"/>
        </w:rPr>
      </w:pPr>
    </w:p>
    <w:p w14:paraId="62629A95" w14:textId="3D3753B8" w:rsidR="002306A5" w:rsidRPr="00320D1E" w:rsidRDefault="002306A5" w:rsidP="0056589C">
      <w:pPr>
        <w:rPr>
          <w:rFonts w:ascii="Bio Sans" w:hAnsi="Bio Sans" w:cs="Arial"/>
          <w:b/>
          <w:bCs/>
          <w:sz w:val="24"/>
          <w:szCs w:val="24"/>
        </w:rPr>
      </w:pPr>
      <w:r w:rsidRPr="00320D1E">
        <w:rPr>
          <w:rFonts w:ascii="Bio Sans" w:hAnsi="Bio Sans" w:cs="Arial"/>
          <w:b/>
          <w:bCs/>
          <w:sz w:val="24"/>
          <w:szCs w:val="24"/>
        </w:rPr>
        <w:t xml:space="preserve">Über </w:t>
      </w:r>
      <w:proofErr w:type="spellStart"/>
      <w:r w:rsidRPr="00320D1E">
        <w:rPr>
          <w:rFonts w:ascii="Bio Sans" w:hAnsi="Bio Sans" w:cs="Arial"/>
          <w:b/>
          <w:bCs/>
          <w:sz w:val="24"/>
          <w:szCs w:val="24"/>
        </w:rPr>
        <w:t>tec.nicum</w:t>
      </w:r>
      <w:proofErr w:type="spellEnd"/>
    </w:p>
    <w:p w14:paraId="7D891303" w14:textId="07B07F44" w:rsidR="002306A5" w:rsidRPr="00320D1E" w:rsidRDefault="002306A5" w:rsidP="002306A5">
      <w:pPr>
        <w:rPr>
          <w:rFonts w:ascii="Bio Sans" w:hAnsi="Bio Sans" w:cs="Arial"/>
          <w:sz w:val="24"/>
          <w:szCs w:val="24"/>
        </w:rPr>
      </w:pPr>
      <w:proofErr w:type="spellStart"/>
      <w:r w:rsidRPr="00320D1E">
        <w:rPr>
          <w:rFonts w:ascii="Bio Sans" w:hAnsi="Bio Sans" w:cs="Arial"/>
          <w:sz w:val="24"/>
          <w:szCs w:val="24"/>
        </w:rPr>
        <w:t>tec.nicum</w:t>
      </w:r>
      <w:proofErr w:type="spellEnd"/>
      <w:r w:rsidRPr="00320D1E">
        <w:rPr>
          <w:rFonts w:ascii="Bio Sans" w:hAnsi="Bio Sans" w:cs="Arial"/>
          <w:sz w:val="24"/>
          <w:szCs w:val="24"/>
        </w:rPr>
        <w:t xml:space="preserve"> ist in der </w:t>
      </w:r>
      <w:proofErr w:type="spellStart"/>
      <w:r w:rsidRPr="00320D1E">
        <w:rPr>
          <w:rFonts w:ascii="Bio Sans" w:hAnsi="Bio Sans" w:cs="Arial"/>
          <w:sz w:val="24"/>
          <w:szCs w:val="24"/>
        </w:rPr>
        <w:t>Schmersal</w:t>
      </w:r>
      <w:proofErr w:type="spellEnd"/>
      <w:r w:rsidRPr="00320D1E">
        <w:rPr>
          <w:rFonts w:ascii="Bio Sans" w:hAnsi="Bio Sans" w:cs="Arial"/>
          <w:sz w:val="24"/>
          <w:szCs w:val="24"/>
        </w:rPr>
        <w:t xml:space="preserve"> Gruppe der Geschäftsbereich für Lösungen und Dienstleistungen, die im Kontext mit der Maschinen-, Anlagen- und Arbeitssicherheit stehen. Im Jahr 2024 hat </w:t>
      </w:r>
      <w:proofErr w:type="spellStart"/>
      <w:r w:rsidRPr="00320D1E">
        <w:rPr>
          <w:rFonts w:ascii="Bio Sans" w:hAnsi="Bio Sans" w:cs="Arial"/>
          <w:sz w:val="24"/>
          <w:szCs w:val="24"/>
        </w:rPr>
        <w:t>Schmersal</w:t>
      </w:r>
      <w:proofErr w:type="spellEnd"/>
      <w:r w:rsidRPr="00320D1E">
        <w:rPr>
          <w:rFonts w:ascii="Bio Sans" w:hAnsi="Bio Sans" w:cs="Arial"/>
          <w:sz w:val="24"/>
          <w:szCs w:val="24"/>
        </w:rPr>
        <w:t xml:space="preserve"> sein Dienstleistungsgeschäft neu strukturiert. Das Angebot an </w:t>
      </w:r>
      <w:proofErr w:type="spellStart"/>
      <w:r w:rsidRPr="00320D1E">
        <w:rPr>
          <w:rFonts w:ascii="Bio Sans" w:hAnsi="Bio Sans" w:cs="Arial"/>
          <w:sz w:val="24"/>
          <w:szCs w:val="24"/>
        </w:rPr>
        <w:t>Safety</w:t>
      </w:r>
      <w:proofErr w:type="spellEnd"/>
      <w:r w:rsidRPr="00320D1E">
        <w:rPr>
          <w:rFonts w:ascii="Bio Sans" w:hAnsi="Bio Sans" w:cs="Arial"/>
          <w:sz w:val="24"/>
          <w:szCs w:val="24"/>
        </w:rPr>
        <w:t xml:space="preserve"> Services des </w:t>
      </w:r>
      <w:proofErr w:type="spellStart"/>
      <w:r w:rsidRPr="00320D1E">
        <w:rPr>
          <w:rFonts w:ascii="Bio Sans" w:hAnsi="Bio Sans" w:cs="Arial"/>
          <w:sz w:val="24"/>
          <w:szCs w:val="24"/>
        </w:rPr>
        <w:t>tec.nicum</w:t>
      </w:r>
      <w:proofErr w:type="spellEnd"/>
      <w:r w:rsidRPr="00320D1E">
        <w:rPr>
          <w:rFonts w:ascii="Bio Sans" w:hAnsi="Bio Sans" w:cs="Arial"/>
          <w:sz w:val="24"/>
          <w:szCs w:val="24"/>
        </w:rPr>
        <w:t xml:space="preserve"> wurde deutlich erweitert – vor allem in Hinblick auf Digitalisierung und Komplettlösungen für die Maschinensicherheit – und die globalen Aktivitäten und Kompetenzen wurden stärker integriert.</w:t>
      </w:r>
    </w:p>
    <w:p w14:paraId="3488E4F0" w14:textId="10A83304" w:rsidR="002306A5" w:rsidRPr="00320D1E" w:rsidRDefault="002306A5" w:rsidP="002306A5">
      <w:pPr>
        <w:rPr>
          <w:rFonts w:ascii="Bio Sans" w:hAnsi="Bio Sans" w:cs="Arial"/>
          <w:sz w:val="24"/>
          <w:szCs w:val="24"/>
        </w:rPr>
      </w:pPr>
      <w:r w:rsidRPr="00320D1E">
        <w:rPr>
          <w:rFonts w:ascii="Bio Sans" w:hAnsi="Bio Sans" w:cs="Arial"/>
          <w:sz w:val="24"/>
          <w:szCs w:val="24"/>
        </w:rPr>
        <w:t xml:space="preserve">Im April 2024 gründete </w:t>
      </w:r>
      <w:proofErr w:type="spellStart"/>
      <w:r w:rsidRPr="00320D1E">
        <w:rPr>
          <w:rFonts w:ascii="Bio Sans" w:hAnsi="Bio Sans" w:cs="Arial"/>
          <w:sz w:val="24"/>
          <w:szCs w:val="24"/>
        </w:rPr>
        <w:t>Schmersal</w:t>
      </w:r>
      <w:proofErr w:type="spellEnd"/>
      <w:r w:rsidRPr="00320D1E">
        <w:rPr>
          <w:rFonts w:ascii="Bio Sans" w:hAnsi="Bio Sans" w:cs="Arial"/>
          <w:sz w:val="24"/>
          <w:szCs w:val="24"/>
        </w:rPr>
        <w:t xml:space="preserve"> die </w:t>
      </w:r>
      <w:proofErr w:type="spellStart"/>
      <w:r w:rsidRPr="00320D1E">
        <w:rPr>
          <w:rFonts w:ascii="Bio Sans" w:hAnsi="Bio Sans" w:cs="Arial"/>
          <w:sz w:val="24"/>
          <w:szCs w:val="24"/>
        </w:rPr>
        <w:t>tec.nicum</w:t>
      </w:r>
      <w:proofErr w:type="spellEnd"/>
      <w:r w:rsidRPr="00320D1E">
        <w:rPr>
          <w:rFonts w:ascii="Bio Sans" w:hAnsi="Bio Sans" w:cs="Arial"/>
          <w:sz w:val="24"/>
          <w:szCs w:val="24"/>
        </w:rPr>
        <w:t xml:space="preserve"> –Solutions &amp; Services GmbH als neue Tochtergesellschaft, in die auch die </w:t>
      </w:r>
      <w:proofErr w:type="spellStart"/>
      <w:r w:rsidRPr="00320D1E">
        <w:rPr>
          <w:rFonts w:ascii="Bio Sans" w:hAnsi="Bio Sans" w:cs="Arial"/>
          <w:sz w:val="24"/>
          <w:szCs w:val="24"/>
        </w:rPr>
        <w:t>omnicon</w:t>
      </w:r>
      <w:proofErr w:type="spellEnd"/>
      <w:r w:rsidRPr="00320D1E">
        <w:rPr>
          <w:rFonts w:ascii="Bio Sans" w:hAnsi="Bio Sans" w:cs="Arial"/>
          <w:sz w:val="24"/>
          <w:szCs w:val="24"/>
        </w:rPr>
        <w:t xml:space="preserve"> </w:t>
      </w:r>
      <w:proofErr w:type="spellStart"/>
      <w:r w:rsidRPr="00320D1E">
        <w:rPr>
          <w:rFonts w:ascii="Bio Sans" w:hAnsi="Bio Sans" w:cs="Arial"/>
          <w:sz w:val="24"/>
          <w:szCs w:val="24"/>
        </w:rPr>
        <w:t>engineering</w:t>
      </w:r>
      <w:proofErr w:type="spellEnd"/>
      <w:r w:rsidRPr="00320D1E">
        <w:rPr>
          <w:rFonts w:ascii="Bio Sans" w:hAnsi="Bio Sans" w:cs="Arial"/>
          <w:sz w:val="24"/>
          <w:szCs w:val="24"/>
        </w:rPr>
        <w:t xml:space="preserve"> GmbH eingegliedert wurde, die </w:t>
      </w:r>
      <w:proofErr w:type="spellStart"/>
      <w:r w:rsidRPr="00320D1E">
        <w:rPr>
          <w:rFonts w:ascii="Bio Sans" w:hAnsi="Bio Sans" w:cs="Arial"/>
          <w:sz w:val="24"/>
          <w:szCs w:val="24"/>
        </w:rPr>
        <w:t>Schmersal</w:t>
      </w:r>
      <w:proofErr w:type="spellEnd"/>
      <w:r w:rsidRPr="00320D1E">
        <w:rPr>
          <w:rFonts w:ascii="Bio Sans" w:hAnsi="Bio Sans" w:cs="Arial"/>
          <w:sz w:val="24"/>
          <w:szCs w:val="24"/>
        </w:rPr>
        <w:t xml:space="preserve"> bereits 2019 erworben hatte. Der Sitz der neuen Tochtergesellschaft befindet sich in Kirkel-Limbach, Deutschland.</w:t>
      </w:r>
    </w:p>
    <w:p w14:paraId="378E1CED" w14:textId="77777777" w:rsidR="002306A5" w:rsidRPr="00320D1E" w:rsidRDefault="002306A5" w:rsidP="002306A5">
      <w:pPr>
        <w:rPr>
          <w:rFonts w:ascii="Bio Sans" w:hAnsi="Bio Sans" w:cs="Arial"/>
          <w:sz w:val="24"/>
          <w:szCs w:val="24"/>
        </w:rPr>
      </w:pPr>
    </w:p>
    <w:p w14:paraId="65324901" w14:textId="2E18B6A5" w:rsidR="002306A5" w:rsidRPr="00320D1E" w:rsidRDefault="002306A5" w:rsidP="002306A5">
      <w:pPr>
        <w:rPr>
          <w:rFonts w:ascii="Bio Sans" w:hAnsi="Bio Sans" w:cs="Arial"/>
          <w:sz w:val="24"/>
          <w:szCs w:val="24"/>
        </w:rPr>
      </w:pPr>
      <w:r w:rsidRPr="00320D1E">
        <w:rPr>
          <w:rFonts w:ascii="Bio Sans" w:hAnsi="Bio Sans" w:cs="Arial"/>
          <w:sz w:val="24"/>
          <w:szCs w:val="24"/>
        </w:rPr>
        <w:t xml:space="preserve">Die vier Säulen, auf denen das Angebot von </w:t>
      </w:r>
      <w:proofErr w:type="spellStart"/>
      <w:r w:rsidRPr="00320D1E">
        <w:rPr>
          <w:rFonts w:ascii="Bio Sans" w:hAnsi="Bio Sans" w:cs="Arial"/>
          <w:sz w:val="24"/>
          <w:szCs w:val="24"/>
        </w:rPr>
        <w:t>tec.nicum</w:t>
      </w:r>
      <w:proofErr w:type="spellEnd"/>
      <w:r w:rsidRPr="00320D1E">
        <w:rPr>
          <w:rFonts w:ascii="Bio Sans" w:hAnsi="Bio Sans" w:cs="Arial"/>
          <w:sz w:val="24"/>
          <w:szCs w:val="24"/>
        </w:rPr>
        <w:t xml:space="preserve"> bisher aufgebaut war – </w:t>
      </w:r>
      <w:proofErr w:type="spellStart"/>
      <w:r w:rsidRPr="00320D1E">
        <w:rPr>
          <w:rFonts w:ascii="Bio Sans" w:hAnsi="Bio Sans" w:cs="Arial"/>
          <w:sz w:val="24"/>
          <w:szCs w:val="24"/>
        </w:rPr>
        <w:t>academy</w:t>
      </w:r>
      <w:proofErr w:type="spellEnd"/>
      <w:r w:rsidRPr="00320D1E">
        <w:rPr>
          <w:rFonts w:ascii="Bio Sans" w:hAnsi="Bio Sans" w:cs="Arial"/>
          <w:sz w:val="24"/>
          <w:szCs w:val="24"/>
        </w:rPr>
        <w:t xml:space="preserve">, </w:t>
      </w:r>
      <w:proofErr w:type="spellStart"/>
      <w:r w:rsidRPr="00320D1E">
        <w:rPr>
          <w:rFonts w:ascii="Bio Sans" w:hAnsi="Bio Sans" w:cs="Arial"/>
          <w:sz w:val="24"/>
          <w:szCs w:val="24"/>
        </w:rPr>
        <w:t>consulting</w:t>
      </w:r>
      <w:proofErr w:type="spellEnd"/>
      <w:r w:rsidRPr="00320D1E">
        <w:rPr>
          <w:rFonts w:ascii="Bio Sans" w:hAnsi="Bio Sans" w:cs="Arial"/>
          <w:sz w:val="24"/>
          <w:szCs w:val="24"/>
        </w:rPr>
        <w:t xml:space="preserve">, </w:t>
      </w:r>
      <w:proofErr w:type="spellStart"/>
      <w:r w:rsidRPr="00320D1E">
        <w:rPr>
          <w:rFonts w:ascii="Bio Sans" w:hAnsi="Bio Sans" w:cs="Arial"/>
          <w:sz w:val="24"/>
          <w:szCs w:val="24"/>
        </w:rPr>
        <w:t>engineering</w:t>
      </w:r>
      <w:proofErr w:type="spellEnd"/>
      <w:r w:rsidRPr="00320D1E">
        <w:rPr>
          <w:rFonts w:ascii="Bio Sans" w:hAnsi="Bio Sans" w:cs="Arial"/>
          <w:sz w:val="24"/>
          <w:szCs w:val="24"/>
        </w:rPr>
        <w:t xml:space="preserve"> und </w:t>
      </w:r>
      <w:proofErr w:type="spellStart"/>
      <w:r w:rsidRPr="00320D1E">
        <w:rPr>
          <w:rFonts w:ascii="Bio Sans" w:hAnsi="Bio Sans" w:cs="Arial"/>
          <w:sz w:val="24"/>
          <w:szCs w:val="24"/>
        </w:rPr>
        <w:t>integration</w:t>
      </w:r>
      <w:proofErr w:type="spellEnd"/>
      <w:r w:rsidRPr="00320D1E">
        <w:rPr>
          <w:rFonts w:ascii="Bio Sans" w:hAnsi="Bio Sans" w:cs="Arial"/>
          <w:sz w:val="24"/>
          <w:szCs w:val="24"/>
        </w:rPr>
        <w:t xml:space="preserve"> – wurden um zwei weitere ergänzt: </w:t>
      </w:r>
      <w:proofErr w:type="spellStart"/>
      <w:r w:rsidRPr="00320D1E">
        <w:rPr>
          <w:rFonts w:ascii="Bio Sans" w:hAnsi="Bio Sans" w:cs="Arial"/>
          <w:sz w:val="24"/>
          <w:szCs w:val="24"/>
        </w:rPr>
        <w:t>digitalisation</w:t>
      </w:r>
      <w:proofErr w:type="spellEnd"/>
      <w:r w:rsidRPr="00320D1E">
        <w:rPr>
          <w:rFonts w:ascii="Bio Sans" w:hAnsi="Bio Sans" w:cs="Arial"/>
          <w:sz w:val="24"/>
          <w:szCs w:val="24"/>
        </w:rPr>
        <w:t xml:space="preserve"> und </w:t>
      </w:r>
      <w:proofErr w:type="spellStart"/>
      <w:r w:rsidRPr="00320D1E">
        <w:rPr>
          <w:rFonts w:ascii="Bio Sans" w:hAnsi="Bio Sans" w:cs="Arial"/>
          <w:sz w:val="24"/>
          <w:szCs w:val="24"/>
        </w:rPr>
        <w:t>outsourcing</w:t>
      </w:r>
      <w:proofErr w:type="spellEnd"/>
      <w:r w:rsidRPr="00320D1E">
        <w:rPr>
          <w:rFonts w:ascii="Bio Sans" w:hAnsi="Bio Sans" w:cs="Arial"/>
          <w:sz w:val="24"/>
          <w:szCs w:val="24"/>
        </w:rPr>
        <w:t xml:space="preserve">. </w:t>
      </w:r>
      <w:proofErr w:type="spellStart"/>
      <w:r w:rsidRPr="00320D1E">
        <w:rPr>
          <w:rFonts w:ascii="Bio Sans" w:hAnsi="Bio Sans" w:cs="Arial"/>
          <w:sz w:val="24"/>
          <w:szCs w:val="24"/>
        </w:rPr>
        <w:t>digitalisation</w:t>
      </w:r>
      <w:proofErr w:type="spellEnd"/>
      <w:r w:rsidRPr="00320D1E">
        <w:rPr>
          <w:rFonts w:ascii="Bio Sans" w:hAnsi="Bio Sans" w:cs="Arial"/>
          <w:sz w:val="24"/>
          <w:szCs w:val="24"/>
        </w:rPr>
        <w:t xml:space="preserve">: </w:t>
      </w:r>
      <w:proofErr w:type="spellStart"/>
      <w:r w:rsidRPr="00320D1E">
        <w:rPr>
          <w:rFonts w:ascii="Bio Sans" w:hAnsi="Bio Sans" w:cs="Arial"/>
          <w:sz w:val="24"/>
          <w:szCs w:val="24"/>
        </w:rPr>
        <w:t>tec.nicum</w:t>
      </w:r>
      <w:proofErr w:type="spellEnd"/>
      <w:r w:rsidRPr="00320D1E">
        <w:rPr>
          <w:rFonts w:ascii="Bio Sans" w:hAnsi="Bio Sans" w:cs="Arial"/>
          <w:sz w:val="24"/>
          <w:szCs w:val="24"/>
        </w:rPr>
        <w:t xml:space="preserve"> bietet verstärkt neuentwickelte Software-Lösungen an, wie beispielsweise ein neues Tool zur Durchführung von Risikobeurteilungen, aber auch neue digitale Technologien wie etwa Cloud-Lösungen, </w:t>
      </w:r>
      <w:proofErr w:type="spellStart"/>
      <w:r w:rsidRPr="00320D1E">
        <w:rPr>
          <w:rFonts w:ascii="Bio Sans" w:hAnsi="Bio Sans" w:cs="Arial"/>
          <w:sz w:val="24"/>
          <w:szCs w:val="24"/>
        </w:rPr>
        <w:t>IIoT</w:t>
      </w:r>
      <w:proofErr w:type="spellEnd"/>
      <w:r w:rsidRPr="00320D1E">
        <w:rPr>
          <w:rFonts w:ascii="Bio Sans" w:hAnsi="Bio Sans" w:cs="Arial"/>
          <w:sz w:val="24"/>
          <w:szCs w:val="24"/>
        </w:rPr>
        <w:t>-Anwendungen, digitalisierte Lockout-Tagout-Verfahren oder Instrumente für das Energiemanagement.</w:t>
      </w:r>
    </w:p>
    <w:p w14:paraId="45C41331" w14:textId="77777777" w:rsidR="002306A5" w:rsidRPr="00320D1E" w:rsidRDefault="002306A5" w:rsidP="002306A5">
      <w:pPr>
        <w:rPr>
          <w:rFonts w:ascii="Bio Sans" w:hAnsi="Bio Sans" w:cs="Arial"/>
          <w:sz w:val="24"/>
          <w:szCs w:val="24"/>
        </w:rPr>
      </w:pPr>
    </w:p>
    <w:p w14:paraId="37FFD713" w14:textId="2DF8D226" w:rsidR="002306A5" w:rsidRPr="00320D1E" w:rsidRDefault="002306A5" w:rsidP="002306A5">
      <w:pPr>
        <w:rPr>
          <w:rFonts w:ascii="Bio Sans" w:hAnsi="Bio Sans" w:cs="Arial"/>
          <w:sz w:val="24"/>
          <w:szCs w:val="24"/>
        </w:rPr>
      </w:pPr>
      <w:proofErr w:type="spellStart"/>
      <w:r w:rsidRPr="00320D1E">
        <w:rPr>
          <w:rFonts w:ascii="Bio Sans" w:hAnsi="Bio Sans" w:cs="Arial"/>
          <w:sz w:val="24"/>
          <w:szCs w:val="24"/>
        </w:rPr>
        <w:t>outsourcing</w:t>
      </w:r>
      <w:proofErr w:type="spellEnd"/>
      <w:r w:rsidRPr="00320D1E">
        <w:rPr>
          <w:rFonts w:ascii="Bio Sans" w:hAnsi="Bio Sans" w:cs="Arial"/>
          <w:sz w:val="24"/>
          <w:szCs w:val="24"/>
        </w:rPr>
        <w:t xml:space="preserve">: </w:t>
      </w:r>
      <w:proofErr w:type="spellStart"/>
      <w:r w:rsidRPr="00320D1E">
        <w:rPr>
          <w:rFonts w:ascii="Bio Sans" w:hAnsi="Bio Sans" w:cs="Arial"/>
          <w:sz w:val="24"/>
          <w:szCs w:val="24"/>
        </w:rPr>
        <w:t>tec.nicum</w:t>
      </w:r>
      <w:proofErr w:type="spellEnd"/>
      <w:r w:rsidRPr="00320D1E">
        <w:rPr>
          <w:rFonts w:ascii="Bio Sans" w:hAnsi="Bio Sans" w:cs="Arial"/>
          <w:sz w:val="24"/>
          <w:szCs w:val="24"/>
        </w:rPr>
        <w:t xml:space="preserve"> bietet den Anwendern die Möglichkeit, alle Aufgaben im Zusammenhang mit der Maschinensicherheit komplett auszulagern, von der Konzeption von Sicherheitslösungen bis hin zur Planung und Installation von Schaltschränken. </w:t>
      </w:r>
      <w:proofErr w:type="spellStart"/>
      <w:r w:rsidRPr="00320D1E">
        <w:rPr>
          <w:rFonts w:ascii="Bio Sans" w:hAnsi="Bio Sans" w:cs="Arial"/>
          <w:sz w:val="24"/>
          <w:szCs w:val="24"/>
        </w:rPr>
        <w:t>tec.nicum</w:t>
      </w:r>
      <w:proofErr w:type="spellEnd"/>
      <w:r w:rsidRPr="00320D1E">
        <w:rPr>
          <w:rFonts w:ascii="Bio Sans" w:hAnsi="Bio Sans" w:cs="Arial"/>
          <w:sz w:val="24"/>
          <w:szCs w:val="24"/>
        </w:rPr>
        <w:t xml:space="preserve"> stellt dem Anwender bei Bedarf anschlussfertige Plug-and-Play-Produkte zur Verfügung.</w:t>
      </w:r>
    </w:p>
    <w:p w14:paraId="2730978D" w14:textId="77777777" w:rsidR="002306A5" w:rsidRPr="00320D1E" w:rsidRDefault="002306A5" w:rsidP="002306A5">
      <w:pPr>
        <w:rPr>
          <w:rFonts w:ascii="Bio Sans" w:hAnsi="Bio Sans" w:cs="Arial"/>
          <w:sz w:val="24"/>
          <w:szCs w:val="24"/>
        </w:rPr>
      </w:pPr>
    </w:p>
    <w:p w14:paraId="22484D4F" w14:textId="1B447069" w:rsidR="002306A5" w:rsidRPr="00320D1E" w:rsidRDefault="002306A5" w:rsidP="002306A5">
      <w:pPr>
        <w:rPr>
          <w:rFonts w:ascii="Bio Sans" w:hAnsi="Bio Sans" w:cs="Arial"/>
          <w:sz w:val="24"/>
          <w:szCs w:val="24"/>
        </w:rPr>
      </w:pPr>
      <w:r w:rsidRPr="00320D1E">
        <w:rPr>
          <w:rFonts w:ascii="Bio Sans" w:hAnsi="Bio Sans" w:cs="Arial"/>
          <w:sz w:val="24"/>
          <w:szCs w:val="24"/>
        </w:rPr>
        <w:t xml:space="preserve">Die Dienstleistungen von </w:t>
      </w:r>
      <w:proofErr w:type="spellStart"/>
      <w:r w:rsidRPr="00320D1E">
        <w:rPr>
          <w:rFonts w:ascii="Bio Sans" w:hAnsi="Bio Sans" w:cs="Arial"/>
          <w:sz w:val="24"/>
          <w:szCs w:val="24"/>
        </w:rPr>
        <w:t>tec.nicum</w:t>
      </w:r>
      <w:proofErr w:type="spellEnd"/>
      <w:r w:rsidRPr="00320D1E">
        <w:rPr>
          <w:rFonts w:ascii="Bio Sans" w:hAnsi="Bio Sans" w:cs="Arial"/>
          <w:sz w:val="24"/>
          <w:szCs w:val="24"/>
        </w:rPr>
        <w:t xml:space="preserve"> sind dank des weltweiten Beratungsnetzwerks rund um den Globus verfügbar. </w:t>
      </w:r>
      <w:proofErr w:type="spellStart"/>
      <w:r w:rsidRPr="00320D1E">
        <w:rPr>
          <w:rFonts w:ascii="Bio Sans" w:hAnsi="Bio Sans" w:cs="Arial"/>
          <w:sz w:val="24"/>
          <w:szCs w:val="24"/>
        </w:rPr>
        <w:t>tec.nicum</w:t>
      </w:r>
      <w:proofErr w:type="spellEnd"/>
      <w:r w:rsidRPr="00320D1E">
        <w:rPr>
          <w:rFonts w:ascii="Bio Sans" w:hAnsi="Bio Sans" w:cs="Arial"/>
          <w:sz w:val="24"/>
          <w:szCs w:val="24"/>
        </w:rPr>
        <w:t xml:space="preserve"> berät Kunden kompetent, produkt- und herstellerneutral und unterstützt sie bei der sicherheitstechnischen Gestaltung ihrer Maschinen und Produktionslinien.</w:t>
      </w:r>
    </w:p>
    <w:p w14:paraId="4E1E7868" w14:textId="77777777" w:rsidR="0056589C" w:rsidRPr="00320D1E" w:rsidRDefault="0056589C" w:rsidP="0056589C">
      <w:pPr>
        <w:rPr>
          <w:rFonts w:ascii="Bio Sans" w:hAnsi="Bio Sans" w:cs="Arial"/>
          <w:b/>
          <w:sz w:val="24"/>
          <w:szCs w:val="24"/>
        </w:rPr>
      </w:pPr>
    </w:p>
    <w:p w14:paraId="284DE003" w14:textId="77777777" w:rsidR="009F22B2" w:rsidRPr="00320D1E" w:rsidRDefault="009F22B2" w:rsidP="009F22B2">
      <w:pPr>
        <w:rPr>
          <w:rFonts w:ascii="Bio Sans" w:hAnsi="Bio Sans" w:cs="Arial"/>
          <w:b/>
          <w:sz w:val="24"/>
          <w:szCs w:val="24"/>
        </w:rPr>
      </w:pPr>
      <w:hyperlink r:id="rId12" w:history="1">
        <w:r w:rsidRPr="00320D1E">
          <w:rPr>
            <w:rStyle w:val="Hyperlink"/>
            <w:rFonts w:ascii="Bio Sans" w:hAnsi="Bio Sans" w:cs="Arial"/>
            <w:b/>
            <w:sz w:val="24"/>
            <w:szCs w:val="24"/>
          </w:rPr>
          <w:t>www.schmersal.com</w:t>
        </w:r>
      </w:hyperlink>
      <w:r w:rsidRPr="00320D1E">
        <w:rPr>
          <w:rFonts w:ascii="Bio Sans" w:hAnsi="Bio Sans" w:cs="Arial"/>
          <w:b/>
          <w:sz w:val="24"/>
          <w:szCs w:val="24"/>
        </w:rPr>
        <w:t xml:space="preserve"> </w:t>
      </w:r>
    </w:p>
    <w:p w14:paraId="4E978B80" w14:textId="77777777" w:rsidR="009F22B2" w:rsidRPr="00320D1E" w:rsidRDefault="009F22B2" w:rsidP="009F22B2">
      <w:pPr>
        <w:rPr>
          <w:rFonts w:ascii="Bio Sans" w:hAnsi="Bio Sans" w:cs="Arial"/>
          <w:b/>
          <w:sz w:val="24"/>
          <w:szCs w:val="24"/>
        </w:rPr>
      </w:pPr>
      <w:hyperlink r:id="rId13" w:history="1">
        <w:r w:rsidRPr="00320D1E">
          <w:rPr>
            <w:rStyle w:val="Hyperlink"/>
            <w:rFonts w:ascii="Bio Sans" w:hAnsi="Bio Sans" w:cs="Arial"/>
            <w:b/>
            <w:sz w:val="24"/>
            <w:szCs w:val="24"/>
          </w:rPr>
          <w:t>www.tecnicum.com</w:t>
        </w:r>
      </w:hyperlink>
    </w:p>
    <w:p w14:paraId="26CF95D7" w14:textId="77777777" w:rsidR="009F22B2" w:rsidRPr="00320D1E" w:rsidRDefault="009F22B2" w:rsidP="009F22B2">
      <w:pPr>
        <w:rPr>
          <w:rFonts w:ascii="Bio Sans" w:hAnsi="Bio Sans" w:cs="Arial"/>
          <w:sz w:val="24"/>
          <w:szCs w:val="24"/>
        </w:rPr>
      </w:pPr>
    </w:p>
    <w:p w14:paraId="4FFDAC7B" w14:textId="47266134" w:rsidR="009F22B2" w:rsidRPr="00320D1E" w:rsidRDefault="009F22B2" w:rsidP="009F22B2">
      <w:pPr>
        <w:rPr>
          <w:rFonts w:ascii="Bio Sans" w:hAnsi="Bio Sans" w:cs="Arial"/>
          <w:sz w:val="24"/>
          <w:szCs w:val="24"/>
          <w:lang w:eastAsia="zh-CN"/>
        </w:rPr>
      </w:pPr>
      <w:r w:rsidRPr="00320D1E">
        <w:rPr>
          <w:rFonts w:ascii="Bio Sans" w:hAnsi="Bio Sans" w:cs="Arial"/>
          <w:sz w:val="24"/>
          <w:szCs w:val="24"/>
        </w:rPr>
        <w:t xml:space="preserve">Wenn Sie sich aus unserem Presseverteiler austragen und Sie keine Pressemitteilungen mehr von </w:t>
      </w:r>
      <w:proofErr w:type="spellStart"/>
      <w:r w:rsidRPr="00320D1E">
        <w:rPr>
          <w:rFonts w:ascii="Bio Sans" w:hAnsi="Bio Sans" w:cs="Arial"/>
          <w:sz w:val="24"/>
          <w:szCs w:val="24"/>
        </w:rPr>
        <w:t>Schmersal</w:t>
      </w:r>
      <w:proofErr w:type="spellEnd"/>
      <w:r w:rsidRPr="00320D1E">
        <w:rPr>
          <w:rFonts w:ascii="Bio Sans" w:hAnsi="Bio Sans" w:cs="Arial"/>
          <w:sz w:val="24"/>
          <w:szCs w:val="24"/>
        </w:rPr>
        <w:t xml:space="preserve"> erhalten möchten, klicken Sie einfach auf diesen Link: </w:t>
      </w:r>
      <w:hyperlink r:id="rId14" w:history="1">
        <w:r w:rsidRPr="00320D1E">
          <w:rPr>
            <w:rStyle w:val="Hyperlink"/>
            <w:rFonts w:ascii="Bio Sans" w:hAnsi="Bio Sans" w:cs="Arial"/>
            <w:sz w:val="24"/>
            <w:szCs w:val="24"/>
          </w:rPr>
          <w:t>Abmeldung</w:t>
        </w:r>
      </w:hyperlink>
    </w:p>
    <w:p w14:paraId="681DB53D" w14:textId="63B26E64" w:rsidR="00C81457" w:rsidRPr="00320D1E" w:rsidRDefault="009F22B2" w:rsidP="009F22B2">
      <w:pPr>
        <w:rPr>
          <w:rFonts w:ascii="Bio Sans" w:hAnsi="Bio Sans" w:cs="Arial"/>
          <w:sz w:val="24"/>
          <w:szCs w:val="24"/>
        </w:rPr>
      </w:pPr>
      <w:r w:rsidRPr="00320D1E">
        <w:rPr>
          <w:rFonts w:ascii="Bio Sans" w:hAnsi="Bio Sans" w:cs="Arial"/>
          <w:sz w:val="24"/>
          <w:szCs w:val="24"/>
        </w:rPr>
        <w:t xml:space="preserve">Informationen zu den Datenschutzbestimmungen der K.A. </w:t>
      </w:r>
      <w:proofErr w:type="spellStart"/>
      <w:r w:rsidRPr="00320D1E">
        <w:rPr>
          <w:rFonts w:ascii="Bio Sans" w:hAnsi="Bio Sans" w:cs="Arial"/>
          <w:sz w:val="24"/>
          <w:szCs w:val="24"/>
        </w:rPr>
        <w:t>Schmersal</w:t>
      </w:r>
      <w:proofErr w:type="spellEnd"/>
      <w:r w:rsidRPr="00320D1E">
        <w:rPr>
          <w:rFonts w:ascii="Bio Sans" w:hAnsi="Bio Sans" w:cs="Arial"/>
          <w:sz w:val="24"/>
          <w:szCs w:val="24"/>
        </w:rPr>
        <w:t xml:space="preserve"> GmbH &amp; Co. KG finden Sie </w:t>
      </w:r>
      <w:hyperlink r:id="rId15" w:history="1">
        <w:r w:rsidRPr="00320D1E">
          <w:rPr>
            <w:rStyle w:val="Hyperlink"/>
            <w:rFonts w:ascii="Bio Sans" w:hAnsi="Bio Sans" w:cs="Arial"/>
            <w:sz w:val="24"/>
            <w:szCs w:val="24"/>
          </w:rPr>
          <w:t>hier</w:t>
        </w:r>
      </w:hyperlink>
      <w:r w:rsidR="007C42AA" w:rsidRPr="00320D1E">
        <w:rPr>
          <w:rFonts w:ascii="Bio Sans" w:hAnsi="Bio Sans" w:cs="Arial"/>
          <w:sz w:val="24"/>
          <w:szCs w:val="24"/>
        </w:rPr>
        <w:t>.</w:t>
      </w:r>
    </w:p>
    <w:p w14:paraId="373348AE" w14:textId="77777777" w:rsidR="00216913" w:rsidRPr="00320D1E" w:rsidRDefault="00216913" w:rsidP="009F22B2">
      <w:pPr>
        <w:rPr>
          <w:rFonts w:ascii="Bio Sans" w:hAnsi="Bio Sans" w:cs="Arial"/>
          <w:sz w:val="24"/>
          <w:szCs w:val="24"/>
        </w:rPr>
      </w:pPr>
    </w:p>
    <w:p w14:paraId="0422B285" w14:textId="16F437BD" w:rsidR="00216913" w:rsidRPr="00320D1E" w:rsidRDefault="00216913" w:rsidP="009F22B2">
      <w:pPr>
        <w:rPr>
          <w:rFonts w:ascii="Bio Sans" w:hAnsi="Bio Sans"/>
          <w:sz w:val="24"/>
          <w:szCs w:val="24"/>
        </w:rPr>
      </w:pPr>
    </w:p>
    <w:sectPr w:rsidR="00216913" w:rsidRPr="00320D1E" w:rsidSect="00DA7FCD">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BA5E6" w14:textId="77777777" w:rsidR="00366752" w:rsidRDefault="00366752">
      <w:r>
        <w:separator/>
      </w:r>
    </w:p>
  </w:endnote>
  <w:endnote w:type="continuationSeparator" w:id="0">
    <w:p w14:paraId="2662E711" w14:textId="77777777" w:rsidR="00366752" w:rsidRDefault="00366752">
      <w:r>
        <w:continuationSeparator/>
      </w:r>
    </w:p>
  </w:endnote>
  <w:endnote w:type="continuationNotice" w:id="1">
    <w:p w14:paraId="372498D8" w14:textId="77777777" w:rsidR="00366752" w:rsidRDefault="003667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io Sans">
    <w:panose1 w:val="020B0506020202040204"/>
    <w:charset w:val="00"/>
    <w:family w:val="swiss"/>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 xml:space="preserve">Dipl.-Ing. Heinz </w:t>
    </w:r>
    <w:proofErr w:type="spellStart"/>
    <w:r>
      <w:rPr>
        <w:color w:val="808080"/>
        <w:sz w:val="16"/>
      </w:rPr>
      <w:t>Schmersal</w:t>
    </w:r>
    <w:proofErr w:type="spellEnd"/>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F11F5" w14:textId="77777777" w:rsidR="00366752" w:rsidRDefault="00366752">
      <w:r>
        <w:separator/>
      </w:r>
    </w:p>
  </w:footnote>
  <w:footnote w:type="continuationSeparator" w:id="0">
    <w:p w14:paraId="0684C9D0" w14:textId="77777777" w:rsidR="00366752" w:rsidRDefault="00366752">
      <w:r>
        <w:continuationSeparator/>
      </w:r>
    </w:p>
  </w:footnote>
  <w:footnote w:type="continuationNotice" w:id="1">
    <w:p w14:paraId="1BF87736" w14:textId="77777777" w:rsidR="00366752" w:rsidRDefault="003667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89C4" w14:textId="77777777" w:rsidR="003A7F6A" w:rsidRDefault="003A7F6A">
    <w:pPr>
      <w:pStyle w:val="Kopfzeile"/>
    </w:pPr>
  </w:p>
  <w:p w14:paraId="25FA0370" w14:textId="77777777" w:rsidR="003A7F6A" w:rsidRDefault="00973579">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825140480" r:id="rId2"/>
      </w:object>
    </w:r>
  </w:p>
  <w:p w14:paraId="0362B45C" w14:textId="77777777" w:rsidR="003A7F6A" w:rsidRDefault="00973579">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825140481"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 xml:space="preserve">K.A. </w:t>
                          </w:r>
                          <w:proofErr w:type="spellStart"/>
                          <w:r>
                            <w:rPr>
                              <w:b/>
                            </w:rPr>
                            <w:t>Schmersal</w:t>
                          </w:r>
                          <w:proofErr w:type="spellEnd"/>
                          <w:r>
                            <w:rPr>
                              <w:b/>
                            </w:rPr>
                            <w:t xml:space="preserve">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r>
                      <w:t>Möddinghofe 30, D-42279 Wuppertal</w:t>
                    </w:r>
                  </w:p>
                </w:txbxContent>
              </v:textbox>
              <w10:wrap anchory="page"/>
              <w10:anchorlock/>
            </v:shape>
          </w:pict>
        </mc:Fallback>
      </mc:AlternateContent>
    </w:r>
  </w:p>
  <w:p w14:paraId="370F586A" w14:textId="39466003"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A530E3">
      <w:rPr>
        <w:rStyle w:val="Seitenzahl"/>
        <w:noProof/>
      </w:rPr>
      <w:t>15. Oktober 2025</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C2DA3"/>
    <w:multiLevelType w:val="multilevel"/>
    <w:tmpl w:val="FC201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AB0429"/>
    <w:multiLevelType w:val="hybridMultilevel"/>
    <w:tmpl w:val="0304291E"/>
    <w:lvl w:ilvl="0" w:tplc="0407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1D770CE3"/>
    <w:multiLevelType w:val="hybridMultilevel"/>
    <w:tmpl w:val="221613A8"/>
    <w:lvl w:ilvl="0" w:tplc="D29E78A8">
      <w:start w:val="1"/>
      <w:numFmt w:val="decimal"/>
      <w:lvlText w:val="%1."/>
      <w:lvlJc w:val="left"/>
      <w:pPr>
        <w:ind w:left="720" w:hanging="360"/>
      </w:pPr>
      <w:rPr>
        <w:rFonts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95E26E6"/>
    <w:multiLevelType w:val="multilevel"/>
    <w:tmpl w:val="DD3AB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BA08B2"/>
    <w:multiLevelType w:val="hybridMultilevel"/>
    <w:tmpl w:val="84DA3C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2130A48"/>
    <w:multiLevelType w:val="multilevel"/>
    <w:tmpl w:val="4260B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FA17E2"/>
    <w:multiLevelType w:val="hybridMultilevel"/>
    <w:tmpl w:val="074C4D42"/>
    <w:lvl w:ilvl="0" w:tplc="F536A80A">
      <w:numFmt w:val="bullet"/>
      <w:lvlText w:val=""/>
      <w:lvlJc w:val="left"/>
      <w:pPr>
        <w:ind w:left="720" w:hanging="360"/>
      </w:pPr>
      <w:rPr>
        <w:rFonts w:ascii="Bio Sans" w:eastAsia="Times New Roman" w:hAnsi="Bio San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A2C40F1"/>
    <w:multiLevelType w:val="multilevel"/>
    <w:tmpl w:val="2A08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052D37"/>
    <w:multiLevelType w:val="hybridMultilevel"/>
    <w:tmpl w:val="B1D824C0"/>
    <w:lvl w:ilvl="0" w:tplc="F536A80A">
      <w:numFmt w:val="bullet"/>
      <w:lvlText w:val=""/>
      <w:lvlJc w:val="left"/>
      <w:pPr>
        <w:ind w:left="1080" w:hanging="360"/>
      </w:pPr>
      <w:rPr>
        <w:rFonts w:ascii="Bio Sans" w:eastAsia="Times New Roman" w:hAnsi="Bio Sans"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13" w15:restartNumberingAfterBreak="0">
    <w:nsid w:val="58C43232"/>
    <w:multiLevelType w:val="multilevel"/>
    <w:tmpl w:val="C8EED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EB8068E"/>
    <w:multiLevelType w:val="hybridMultilevel"/>
    <w:tmpl w:val="4998C72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5"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6" w15:restartNumberingAfterBreak="0">
    <w:nsid w:val="67ED2950"/>
    <w:multiLevelType w:val="multilevel"/>
    <w:tmpl w:val="27847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CD5612"/>
    <w:multiLevelType w:val="multilevel"/>
    <w:tmpl w:val="6044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E20519"/>
    <w:multiLevelType w:val="multilevel"/>
    <w:tmpl w:val="5A584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241CFB"/>
    <w:multiLevelType w:val="multilevel"/>
    <w:tmpl w:val="DA3A6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0152025">
    <w:abstractNumId w:val="11"/>
  </w:num>
  <w:num w:numId="2" w16cid:durableId="966594121">
    <w:abstractNumId w:val="6"/>
  </w:num>
  <w:num w:numId="3" w16cid:durableId="1565867773">
    <w:abstractNumId w:val="5"/>
  </w:num>
  <w:num w:numId="4" w16cid:durableId="394741591">
    <w:abstractNumId w:val="15"/>
  </w:num>
  <w:num w:numId="5" w16cid:durableId="1830320202">
    <w:abstractNumId w:val="12"/>
  </w:num>
  <w:num w:numId="6" w16cid:durableId="1857890260">
    <w:abstractNumId w:val="14"/>
  </w:num>
  <w:num w:numId="7" w16cid:durableId="396175464">
    <w:abstractNumId w:val="2"/>
  </w:num>
  <w:num w:numId="8" w16cid:durableId="95029959">
    <w:abstractNumId w:val="4"/>
  </w:num>
  <w:num w:numId="9" w16cid:durableId="852501205">
    <w:abstractNumId w:val="8"/>
  </w:num>
  <w:num w:numId="10" w16cid:durableId="1791514948">
    <w:abstractNumId w:val="10"/>
  </w:num>
  <w:num w:numId="11" w16cid:durableId="1393037612">
    <w:abstractNumId w:val="1"/>
  </w:num>
  <w:num w:numId="12" w16cid:durableId="490754903">
    <w:abstractNumId w:val="9"/>
  </w:num>
  <w:num w:numId="13" w16cid:durableId="2000109973">
    <w:abstractNumId w:val="17"/>
  </w:num>
  <w:num w:numId="14" w16cid:durableId="2147356471">
    <w:abstractNumId w:val="19"/>
  </w:num>
  <w:num w:numId="15" w16cid:durableId="1681158363">
    <w:abstractNumId w:val="7"/>
  </w:num>
  <w:num w:numId="16" w16cid:durableId="457532088">
    <w:abstractNumId w:val="18"/>
  </w:num>
  <w:num w:numId="17" w16cid:durableId="411590650">
    <w:abstractNumId w:val="13"/>
  </w:num>
  <w:num w:numId="18" w16cid:durableId="832181318">
    <w:abstractNumId w:val="0"/>
  </w:num>
  <w:num w:numId="19" w16cid:durableId="1432820995">
    <w:abstractNumId w:val="16"/>
  </w:num>
  <w:num w:numId="20" w16cid:durableId="14179011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01E3"/>
    <w:rsid w:val="00002D2B"/>
    <w:rsid w:val="0000314B"/>
    <w:rsid w:val="0000328D"/>
    <w:rsid w:val="000033FC"/>
    <w:rsid w:val="00003F06"/>
    <w:rsid w:val="0000420A"/>
    <w:rsid w:val="00005234"/>
    <w:rsid w:val="00005E8B"/>
    <w:rsid w:val="00006604"/>
    <w:rsid w:val="00006DF3"/>
    <w:rsid w:val="00007FC8"/>
    <w:rsid w:val="0001144A"/>
    <w:rsid w:val="000123D7"/>
    <w:rsid w:val="000142BC"/>
    <w:rsid w:val="00016843"/>
    <w:rsid w:val="00017728"/>
    <w:rsid w:val="00017B24"/>
    <w:rsid w:val="00020DA2"/>
    <w:rsid w:val="00021439"/>
    <w:rsid w:val="00022044"/>
    <w:rsid w:val="0002247E"/>
    <w:rsid w:val="00022C78"/>
    <w:rsid w:val="00023024"/>
    <w:rsid w:val="000231EE"/>
    <w:rsid w:val="0002350F"/>
    <w:rsid w:val="0002448C"/>
    <w:rsid w:val="00024D3E"/>
    <w:rsid w:val="000250CB"/>
    <w:rsid w:val="00026B01"/>
    <w:rsid w:val="00026F00"/>
    <w:rsid w:val="00027D48"/>
    <w:rsid w:val="00031E99"/>
    <w:rsid w:val="00033CDD"/>
    <w:rsid w:val="00034254"/>
    <w:rsid w:val="00034259"/>
    <w:rsid w:val="00034B04"/>
    <w:rsid w:val="00034D9A"/>
    <w:rsid w:val="000369B7"/>
    <w:rsid w:val="00036DF2"/>
    <w:rsid w:val="000373A6"/>
    <w:rsid w:val="00037559"/>
    <w:rsid w:val="00037C52"/>
    <w:rsid w:val="0004012D"/>
    <w:rsid w:val="00042426"/>
    <w:rsid w:val="00042593"/>
    <w:rsid w:val="00043DE7"/>
    <w:rsid w:val="00044890"/>
    <w:rsid w:val="00044FDD"/>
    <w:rsid w:val="00045D96"/>
    <w:rsid w:val="000469BD"/>
    <w:rsid w:val="00046F28"/>
    <w:rsid w:val="00047A3E"/>
    <w:rsid w:val="000513C2"/>
    <w:rsid w:val="00051A99"/>
    <w:rsid w:val="00052EE7"/>
    <w:rsid w:val="00053707"/>
    <w:rsid w:val="000540F4"/>
    <w:rsid w:val="000546CB"/>
    <w:rsid w:val="00055ACF"/>
    <w:rsid w:val="00055B90"/>
    <w:rsid w:val="0005768F"/>
    <w:rsid w:val="00057819"/>
    <w:rsid w:val="00057BC1"/>
    <w:rsid w:val="00057BE2"/>
    <w:rsid w:val="00063A0F"/>
    <w:rsid w:val="00067A4B"/>
    <w:rsid w:val="000709A4"/>
    <w:rsid w:val="0007115C"/>
    <w:rsid w:val="00071361"/>
    <w:rsid w:val="00072C51"/>
    <w:rsid w:val="00073B8A"/>
    <w:rsid w:val="00076605"/>
    <w:rsid w:val="0007671E"/>
    <w:rsid w:val="000803CC"/>
    <w:rsid w:val="000820D3"/>
    <w:rsid w:val="000830FB"/>
    <w:rsid w:val="0008499C"/>
    <w:rsid w:val="000855B6"/>
    <w:rsid w:val="00085B01"/>
    <w:rsid w:val="00086077"/>
    <w:rsid w:val="00086114"/>
    <w:rsid w:val="00091A8A"/>
    <w:rsid w:val="00091D2A"/>
    <w:rsid w:val="0009255B"/>
    <w:rsid w:val="00095158"/>
    <w:rsid w:val="000968D2"/>
    <w:rsid w:val="000A0B59"/>
    <w:rsid w:val="000A279E"/>
    <w:rsid w:val="000A39F2"/>
    <w:rsid w:val="000A6DAC"/>
    <w:rsid w:val="000B0EBF"/>
    <w:rsid w:val="000B17FD"/>
    <w:rsid w:val="000B2672"/>
    <w:rsid w:val="000B2D66"/>
    <w:rsid w:val="000B3179"/>
    <w:rsid w:val="000B32EC"/>
    <w:rsid w:val="000B3351"/>
    <w:rsid w:val="000B3DAC"/>
    <w:rsid w:val="000B50DB"/>
    <w:rsid w:val="000B516E"/>
    <w:rsid w:val="000B5380"/>
    <w:rsid w:val="000B5C96"/>
    <w:rsid w:val="000B7D0C"/>
    <w:rsid w:val="000B7D18"/>
    <w:rsid w:val="000B7FC1"/>
    <w:rsid w:val="000C2732"/>
    <w:rsid w:val="000C2D98"/>
    <w:rsid w:val="000C370C"/>
    <w:rsid w:val="000C441A"/>
    <w:rsid w:val="000C6B4D"/>
    <w:rsid w:val="000C76EF"/>
    <w:rsid w:val="000C7C8B"/>
    <w:rsid w:val="000D08AC"/>
    <w:rsid w:val="000D1B32"/>
    <w:rsid w:val="000D1F99"/>
    <w:rsid w:val="000D5294"/>
    <w:rsid w:val="000D6E4D"/>
    <w:rsid w:val="000D76CB"/>
    <w:rsid w:val="000D7899"/>
    <w:rsid w:val="000E0144"/>
    <w:rsid w:val="000E0DE7"/>
    <w:rsid w:val="000E1041"/>
    <w:rsid w:val="000E15BD"/>
    <w:rsid w:val="000E2552"/>
    <w:rsid w:val="000E56EE"/>
    <w:rsid w:val="000E6C79"/>
    <w:rsid w:val="000E7810"/>
    <w:rsid w:val="000F0AEF"/>
    <w:rsid w:val="000F120C"/>
    <w:rsid w:val="000F129F"/>
    <w:rsid w:val="000F1707"/>
    <w:rsid w:val="000F1FDD"/>
    <w:rsid w:val="000F4EC3"/>
    <w:rsid w:val="00100260"/>
    <w:rsid w:val="00103153"/>
    <w:rsid w:val="00104CF6"/>
    <w:rsid w:val="00106611"/>
    <w:rsid w:val="00110738"/>
    <w:rsid w:val="00110A45"/>
    <w:rsid w:val="001155C9"/>
    <w:rsid w:val="001156CD"/>
    <w:rsid w:val="0011717C"/>
    <w:rsid w:val="001173FE"/>
    <w:rsid w:val="0012079D"/>
    <w:rsid w:val="001222C6"/>
    <w:rsid w:val="00123DE5"/>
    <w:rsid w:val="00130D5C"/>
    <w:rsid w:val="00132A47"/>
    <w:rsid w:val="0013550C"/>
    <w:rsid w:val="00135ED7"/>
    <w:rsid w:val="00135F72"/>
    <w:rsid w:val="001375D5"/>
    <w:rsid w:val="00137F8F"/>
    <w:rsid w:val="00142CE6"/>
    <w:rsid w:val="0014502E"/>
    <w:rsid w:val="00147C92"/>
    <w:rsid w:val="00150981"/>
    <w:rsid w:val="0015180C"/>
    <w:rsid w:val="00153B75"/>
    <w:rsid w:val="00154D42"/>
    <w:rsid w:val="00155107"/>
    <w:rsid w:val="00157686"/>
    <w:rsid w:val="00160164"/>
    <w:rsid w:val="001632A0"/>
    <w:rsid w:val="001650AA"/>
    <w:rsid w:val="0016514D"/>
    <w:rsid w:val="00165FFC"/>
    <w:rsid w:val="001666EC"/>
    <w:rsid w:val="001670C7"/>
    <w:rsid w:val="00167D20"/>
    <w:rsid w:val="00170438"/>
    <w:rsid w:val="00170CD5"/>
    <w:rsid w:val="00171CF0"/>
    <w:rsid w:val="00172BF0"/>
    <w:rsid w:val="0017434F"/>
    <w:rsid w:val="00175F41"/>
    <w:rsid w:val="001766E1"/>
    <w:rsid w:val="001771FF"/>
    <w:rsid w:val="00177944"/>
    <w:rsid w:val="00182A26"/>
    <w:rsid w:val="00182D79"/>
    <w:rsid w:val="00184424"/>
    <w:rsid w:val="00184983"/>
    <w:rsid w:val="00185419"/>
    <w:rsid w:val="00185C16"/>
    <w:rsid w:val="0018738A"/>
    <w:rsid w:val="001912C4"/>
    <w:rsid w:val="00193084"/>
    <w:rsid w:val="00193770"/>
    <w:rsid w:val="00193EE7"/>
    <w:rsid w:val="00195C46"/>
    <w:rsid w:val="00197205"/>
    <w:rsid w:val="001A012C"/>
    <w:rsid w:val="001A232C"/>
    <w:rsid w:val="001A23E4"/>
    <w:rsid w:val="001A3779"/>
    <w:rsid w:val="001A3ADC"/>
    <w:rsid w:val="001A4BB8"/>
    <w:rsid w:val="001A5F2E"/>
    <w:rsid w:val="001A6831"/>
    <w:rsid w:val="001A68B9"/>
    <w:rsid w:val="001A6A78"/>
    <w:rsid w:val="001A711C"/>
    <w:rsid w:val="001A7975"/>
    <w:rsid w:val="001A7B49"/>
    <w:rsid w:val="001B07E6"/>
    <w:rsid w:val="001B2C0D"/>
    <w:rsid w:val="001B3C2D"/>
    <w:rsid w:val="001B562C"/>
    <w:rsid w:val="001B5ED2"/>
    <w:rsid w:val="001B6D43"/>
    <w:rsid w:val="001B755F"/>
    <w:rsid w:val="001B76A2"/>
    <w:rsid w:val="001C264F"/>
    <w:rsid w:val="001C3D62"/>
    <w:rsid w:val="001C3E20"/>
    <w:rsid w:val="001C505D"/>
    <w:rsid w:val="001C52E8"/>
    <w:rsid w:val="001C5528"/>
    <w:rsid w:val="001C5DEE"/>
    <w:rsid w:val="001C6FB7"/>
    <w:rsid w:val="001C7CED"/>
    <w:rsid w:val="001D184E"/>
    <w:rsid w:val="001D26B1"/>
    <w:rsid w:val="001D3243"/>
    <w:rsid w:val="001D6051"/>
    <w:rsid w:val="001D6F1C"/>
    <w:rsid w:val="001D7132"/>
    <w:rsid w:val="001E1B0C"/>
    <w:rsid w:val="001E1CFE"/>
    <w:rsid w:val="001E1EC0"/>
    <w:rsid w:val="001E29C5"/>
    <w:rsid w:val="001E2B1F"/>
    <w:rsid w:val="001E53AC"/>
    <w:rsid w:val="001E5808"/>
    <w:rsid w:val="001E5F50"/>
    <w:rsid w:val="001E67B7"/>
    <w:rsid w:val="001E7736"/>
    <w:rsid w:val="001F2D45"/>
    <w:rsid w:val="001F4AE7"/>
    <w:rsid w:val="001F4D46"/>
    <w:rsid w:val="001F56B0"/>
    <w:rsid w:val="001F64B7"/>
    <w:rsid w:val="001F68F9"/>
    <w:rsid w:val="001F7057"/>
    <w:rsid w:val="001F7862"/>
    <w:rsid w:val="001F7893"/>
    <w:rsid w:val="00200333"/>
    <w:rsid w:val="00202B3A"/>
    <w:rsid w:val="00204CAD"/>
    <w:rsid w:val="0020611E"/>
    <w:rsid w:val="0020773B"/>
    <w:rsid w:val="00207969"/>
    <w:rsid w:val="00211921"/>
    <w:rsid w:val="0021352F"/>
    <w:rsid w:val="00213A37"/>
    <w:rsid w:val="00214DAF"/>
    <w:rsid w:val="00216913"/>
    <w:rsid w:val="0022013D"/>
    <w:rsid w:val="002202C4"/>
    <w:rsid w:val="002211F9"/>
    <w:rsid w:val="00221D61"/>
    <w:rsid w:val="002235A9"/>
    <w:rsid w:val="00223F46"/>
    <w:rsid w:val="00224409"/>
    <w:rsid w:val="0022445D"/>
    <w:rsid w:val="002246DE"/>
    <w:rsid w:val="002254E9"/>
    <w:rsid w:val="002259B8"/>
    <w:rsid w:val="00226981"/>
    <w:rsid w:val="00227B72"/>
    <w:rsid w:val="00227F61"/>
    <w:rsid w:val="002306A5"/>
    <w:rsid w:val="00234612"/>
    <w:rsid w:val="0023773C"/>
    <w:rsid w:val="002402B6"/>
    <w:rsid w:val="00240C2C"/>
    <w:rsid w:val="00242965"/>
    <w:rsid w:val="00242C2D"/>
    <w:rsid w:val="002435C9"/>
    <w:rsid w:val="00243766"/>
    <w:rsid w:val="002447C6"/>
    <w:rsid w:val="00244AF8"/>
    <w:rsid w:val="00244B30"/>
    <w:rsid w:val="00245133"/>
    <w:rsid w:val="00245956"/>
    <w:rsid w:val="00245FAB"/>
    <w:rsid w:val="00246010"/>
    <w:rsid w:val="00246F87"/>
    <w:rsid w:val="00247519"/>
    <w:rsid w:val="00247AFE"/>
    <w:rsid w:val="0025075F"/>
    <w:rsid w:val="00257991"/>
    <w:rsid w:val="002628DE"/>
    <w:rsid w:val="0026405F"/>
    <w:rsid w:val="00264156"/>
    <w:rsid w:val="0026482D"/>
    <w:rsid w:val="0026655D"/>
    <w:rsid w:val="00266A52"/>
    <w:rsid w:val="00266A59"/>
    <w:rsid w:val="002676F1"/>
    <w:rsid w:val="00271880"/>
    <w:rsid w:val="002718EC"/>
    <w:rsid w:val="00272396"/>
    <w:rsid w:val="00272D8E"/>
    <w:rsid w:val="00273F2A"/>
    <w:rsid w:val="0027512A"/>
    <w:rsid w:val="00276768"/>
    <w:rsid w:val="00276BF1"/>
    <w:rsid w:val="002777F4"/>
    <w:rsid w:val="0028221E"/>
    <w:rsid w:val="00282570"/>
    <w:rsid w:val="002832C3"/>
    <w:rsid w:val="00283CC3"/>
    <w:rsid w:val="00284216"/>
    <w:rsid w:val="00284DD6"/>
    <w:rsid w:val="00287B26"/>
    <w:rsid w:val="00290A5F"/>
    <w:rsid w:val="00290CC6"/>
    <w:rsid w:val="00291812"/>
    <w:rsid w:val="002924F3"/>
    <w:rsid w:val="002927A5"/>
    <w:rsid w:val="00292D37"/>
    <w:rsid w:val="00293ED6"/>
    <w:rsid w:val="0029426A"/>
    <w:rsid w:val="00294BB4"/>
    <w:rsid w:val="00295101"/>
    <w:rsid w:val="00295C0A"/>
    <w:rsid w:val="00295E99"/>
    <w:rsid w:val="0029660B"/>
    <w:rsid w:val="00297546"/>
    <w:rsid w:val="00297580"/>
    <w:rsid w:val="00297918"/>
    <w:rsid w:val="002A01A2"/>
    <w:rsid w:val="002A0D86"/>
    <w:rsid w:val="002A10C8"/>
    <w:rsid w:val="002A6EAC"/>
    <w:rsid w:val="002A7277"/>
    <w:rsid w:val="002B0418"/>
    <w:rsid w:val="002B0707"/>
    <w:rsid w:val="002B0A48"/>
    <w:rsid w:val="002B178A"/>
    <w:rsid w:val="002B2C38"/>
    <w:rsid w:val="002B63D7"/>
    <w:rsid w:val="002B6867"/>
    <w:rsid w:val="002B699C"/>
    <w:rsid w:val="002B7990"/>
    <w:rsid w:val="002B799C"/>
    <w:rsid w:val="002C14F2"/>
    <w:rsid w:val="002C1EDB"/>
    <w:rsid w:val="002C3088"/>
    <w:rsid w:val="002C375A"/>
    <w:rsid w:val="002C4363"/>
    <w:rsid w:val="002C58A9"/>
    <w:rsid w:val="002C5EC3"/>
    <w:rsid w:val="002C6465"/>
    <w:rsid w:val="002C6CD2"/>
    <w:rsid w:val="002D0354"/>
    <w:rsid w:val="002D1DB6"/>
    <w:rsid w:val="002D5085"/>
    <w:rsid w:val="002D7B50"/>
    <w:rsid w:val="002E0FB2"/>
    <w:rsid w:val="002E2CE6"/>
    <w:rsid w:val="002E432A"/>
    <w:rsid w:val="002E51B9"/>
    <w:rsid w:val="002E646D"/>
    <w:rsid w:val="002F038F"/>
    <w:rsid w:val="002F1A17"/>
    <w:rsid w:val="002F2314"/>
    <w:rsid w:val="002F4950"/>
    <w:rsid w:val="002F5E4D"/>
    <w:rsid w:val="0030153F"/>
    <w:rsid w:val="0030186B"/>
    <w:rsid w:val="00303B0A"/>
    <w:rsid w:val="0030583A"/>
    <w:rsid w:val="00306288"/>
    <w:rsid w:val="00307D7E"/>
    <w:rsid w:val="003113BA"/>
    <w:rsid w:val="00311DC6"/>
    <w:rsid w:val="00313874"/>
    <w:rsid w:val="0031419E"/>
    <w:rsid w:val="00314DF4"/>
    <w:rsid w:val="00315A04"/>
    <w:rsid w:val="00317743"/>
    <w:rsid w:val="00320274"/>
    <w:rsid w:val="00320482"/>
    <w:rsid w:val="003208A8"/>
    <w:rsid w:val="00320D1E"/>
    <w:rsid w:val="00321A6A"/>
    <w:rsid w:val="003232D9"/>
    <w:rsid w:val="0032397B"/>
    <w:rsid w:val="00323A2C"/>
    <w:rsid w:val="003246FE"/>
    <w:rsid w:val="00324D29"/>
    <w:rsid w:val="00326C46"/>
    <w:rsid w:val="00327167"/>
    <w:rsid w:val="00327326"/>
    <w:rsid w:val="00327C3A"/>
    <w:rsid w:val="00330BEC"/>
    <w:rsid w:val="003313EF"/>
    <w:rsid w:val="003334C3"/>
    <w:rsid w:val="00336407"/>
    <w:rsid w:val="00341904"/>
    <w:rsid w:val="0034294A"/>
    <w:rsid w:val="00342F80"/>
    <w:rsid w:val="003430F6"/>
    <w:rsid w:val="0034428E"/>
    <w:rsid w:val="003446AF"/>
    <w:rsid w:val="0034780A"/>
    <w:rsid w:val="0034786E"/>
    <w:rsid w:val="00347E72"/>
    <w:rsid w:val="0035146D"/>
    <w:rsid w:val="003522D5"/>
    <w:rsid w:val="00352639"/>
    <w:rsid w:val="00353CB4"/>
    <w:rsid w:val="00354BBF"/>
    <w:rsid w:val="003600EE"/>
    <w:rsid w:val="0036064D"/>
    <w:rsid w:val="003623B6"/>
    <w:rsid w:val="003628D0"/>
    <w:rsid w:val="00363F5A"/>
    <w:rsid w:val="00364F4D"/>
    <w:rsid w:val="003651AA"/>
    <w:rsid w:val="0036587D"/>
    <w:rsid w:val="003658D0"/>
    <w:rsid w:val="00365FFA"/>
    <w:rsid w:val="00366752"/>
    <w:rsid w:val="003705C2"/>
    <w:rsid w:val="00370DEC"/>
    <w:rsid w:val="00371322"/>
    <w:rsid w:val="00372292"/>
    <w:rsid w:val="00372DEF"/>
    <w:rsid w:val="0037357E"/>
    <w:rsid w:val="00374489"/>
    <w:rsid w:val="00375211"/>
    <w:rsid w:val="003755BD"/>
    <w:rsid w:val="0037590E"/>
    <w:rsid w:val="00375AF7"/>
    <w:rsid w:val="00375E3F"/>
    <w:rsid w:val="00376206"/>
    <w:rsid w:val="00376666"/>
    <w:rsid w:val="0037690E"/>
    <w:rsid w:val="003800AB"/>
    <w:rsid w:val="00382408"/>
    <w:rsid w:val="00382EC3"/>
    <w:rsid w:val="003835C9"/>
    <w:rsid w:val="00385269"/>
    <w:rsid w:val="00386951"/>
    <w:rsid w:val="00386E86"/>
    <w:rsid w:val="0039139C"/>
    <w:rsid w:val="00391643"/>
    <w:rsid w:val="00391B38"/>
    <w:rsid w:val="003933FD"/>
    <w:rsid w:val="00393BB4"/>
    <w:rsid w:val="00396978"/>
    <w:rsid w:val="00397539"/>
    <w:rsid w:val="003A018C"/>
    <w:rsid w:val="003A67DE"/>
    <w:rsid w:val="003A7F6A"/>
    <w:rsid w:val="003B04EC"/>
    <w:rsid w:val="003B09A2"/>
    <w:rsid w:val="003B09DB"/>
    <w:rsid w:val="003B11E4"/>
    <w:rsid w:val="003B18C6"/>
    <w:rsid w:val="003B1968"/>
    <w:rsid w:val="003B1B2D"/>
    <w:rsid w:val="003B4809"/>
    <w:rsid w:val="003B581E"/>
    <w:rsid w:val="003B5B79"/>
    <w:rsid w:val="003B650D"/>
    <w:rsid w:val="003C103F"/>
    <w:rsid w:val="003C1126"/>
    <w:rsid w:val="003C2B05"/>
    <w:rsid w:val="003C3004"/>
    <w:rsid w:val="003C45C3"/>
    <w:rsid w:val="003C4624"/>
    <w:rsid w:val="003C4DAE"/>
    <w:rsid w:val="003C56E9"/>
    <w:rsid w:val="003C7342"/>
    <w:rsid w:val="003C7700"/>
    <w:rsid w:val="003C7A2A"/>
    <w:rsid w:val="003D09E3"/>
    <w:rsid w:val="003D1890"/>
    <w:rsid w:val="003D2A96"/>
    <w:rsid w:val="003D2E96"/>
    <w:rsid w:val="003D2EA6"/>
    <w:rsid w:val="003D3260"/>
    <w:rsid w:val="003D5AF9"/>
    <w:rsid w:val="003D63E3"/>
    <w:rsid w:val="003E02C2"/>
    <w:rsid w:val="003E2107"/>
    <w:rsid w:val="003E3B87"/>
    <w:rsid w:val="003E6752"/>
    <w:rsid w:val="003E7D30"/>
    <w:rsid w:val="003F0B50"/>
    <w:rsid w:val="003F132A"/>
    <w:rsid w:val="003F1E23"/>
    <w:rsid w:val="003F34EB"/>
    <w:rsid w:val="003F3C5F"/>
    <w:rsid w:val="003F56AF"/>
    <w:rsid w:val="003F6FEF"/>
    <w:rsid w:val="00400713"/>
    <w:rsid w:val="00401556"/>
    <w:rsid w:val="00401F4C"/>
    <w:rsid w:val="00402953"/>
    <w:rsid w:val="00403F56"/>
    <w:rsid w:val="004041D8"/>
    <w:rsid w:val="0040532D"/>
    <w:rsid w:val="004066CB"/>
    <w:rsid w:val="004069FF"/>
    <w:rsid w:val="0041009A"/>
    <w:rsid w:val="00412C00"/>
    <w:rsid w:val="004144D4"/>
    <w:rsid w:val="00414CE8"/>
    <w:rsid w:val="00415833"/>
    <w:rsid w:val="00415D1E"/>
    <w:rsid w:val="00416967"/>
    <w:rsid w:val="00421788"/>
    <w:rsid w:val="00421A01"/>
    <w:rsid w:val="00422C26"/>
    <w:rsid w:val="004237E9"/>
    <w:rsid w:val="0042469D"/>
    <w:rsid w:val="004262FC"/>
    <w:rsid w:val="0042738C"/>
    <w:rsid w:val="00427F87"/>
    <w:rsid w:val="00430131"/>
    <w:rsid w:val="004305AB"/>
    <w:rsid w:val="00430846"/>
    <w:rsid w:val="0043113E"/>
    <w:rsid w:val="00431445"/>
    <w:rsid w:val="00432A09"/>
    <w:rsid w:val="00434326"/>
    <w:rsid w:val="00434891"/>
    <w:rsid w:val="00436AF3"/>
    <w:rsid w:val="00437DE8"/>
    <w:rsid w:val="004416D9"/>
    <w:rsid w:val="00443492"/>
    <w:rsid w:val="00443A4D"/>
    <w:rsid w:val="00443CC3"/>
    <w:rsid w:val="004444C1"/>
    <w:rsid w:val="00445C34"/>
    <w:rsid w:val="00446137"/>
    <w:rsid w:val="00446157"/>
    <w:rsid w:val="0045063E"/>
    <w:rsid w:val="00452CFC"/>
    <w:rsid w:val="00453CEE"/>
    <w:rsid w:val="004558E3"/>
    <w:rsid w:val="00455B03"/>
    <w:rsid w:val="00455D55"/>
    <w:rsid w:val="004561B4"/>
    <w:rsid w:val="004604DF"/>
    <w:rsid w:val="004605AF"/>
    <w:rsid w:val="00460DEA"/>
    <w:rsid w:val="0046120F"/>
    <w:rsid w:val="004612B2"/>
    <w:rsid w:val="004612F0"/>
    <w:rsid w:val="00461348"/>
    <w:rsid w:val="004638CF"/>
    <w:rsid w:val="00464300"/>
    <w:rsid w:val="00464FFD"/>
    <w:rsid w:val="00465483"/>
    <w:rsid w:val="00472062"/>
    <w:rsid w:val="00474299"/>
    <w:rsid w:val="0047484F"/>
    <w:rsid w:val="0047585F"/>
    <w:rsid w:val="004771FC"/>
    <w:rsid w:val="00477714"/>
    <w:rsid w:val="004807B4"/>
    <w:rsid w:val="00481A3A"/>
    <w:rsid w:val="00481AF9"/>
    <w:rsid w:val="004839C7"/>
    <w:rsid w:val="00484CE3"/>
    <w:rsid w:val="004850C7"/>
    <w:rsid w:val="00485610"/>
    <w:rsid w:val="0048562F"/>
    <w:rsid w:val="00487611"/>
    <w:rsid w:val="00490B3F"/>
    <w:rsid w:val="0049313D"/>
    <w:rsid w:val="0049313E"/>
    <w:rsid w:val="00493312"/>
    <w:rsid w:val="00493328"/>
    <w:rsid w:val="004935D3"/>
    <w:rsid w:val="00494921"/>
    <w:rsid w:val="00495A2F"/>
    <w:rsid w:val="00495AC9"/>
    <w:rsid w:val="004974F0"/>
    <w:rsid w:val="004A0451"/>
    <w:rsid w:val="004A3305"/>
    <w:rsid w:val="004A3C6B"/>
    <w:rsid w:val="004A584C"/>
    <w:rsid w:val="004A6409"/>
    <w:rsid w:val="004A68FE"/>
    <w:rsid w:val="004A74F3"/>
    <w:rsid w:val="004A7794"/>
    <w:rsid w:val="004A7E6C"/>
    <w:rsid w:val="004B7BB6"/>
    <w:rsid w:val="004C0AC2"/>
    <w:rsid w:val="004C4C96"/>
    <w:rsid w:val="004C686D"/>
    <w:rsid w:val="004C6B95"/>
    <w:rsid w:val="004C7D85"/>
    <w:rsid w:val="004D121F"/>
    <w:rsid w:val="004D12CF"/>
    <w:rsid w:val="004D14AC"/>
    <w:rsid w:val="004D30DB"/>
    <w:rsid w:val="004D4A32"/>
    <w:rsid w:val="004D6781"/>
    <w:rsid w:val="004D7610"/>
    <w:rsid w:val="004E00C1"/>
    <w:rsid w:val="004E058B"/>
    <w:rsid w:val="004E1B33"/>
    <w:rsid w:val="004E1EAA"/>
    <w:rsid w:val="004E24E5"/>
    <w:rsid w:val="004E2C4E"/>
    <w:rsid w:val="004E302C"/>
    <w:rsid w:val="004E34B5"/>
    <w:rsid w:val="004E3720"/>
    <w:rsid w:val="004E45CD"/>
    <w:rsid w:val="004F2E31"/>
    <w:rsid w:val="004F4715"/>
    <w:rsid w:val="004F52F2"/>
    <w:rsid w:val="004F5784"/>
    <w:rsid w:val="004F642C"/>
    <w:rsid w:val="00500748"/>
    <w:rsid w:val="00501999"/>
    <w:rsid w:val="005033CE"/>
    <w:rsid w:val="00507EFD"/>
    <w:rsid w:val="005118D4"/>
    <w:rsid w:val="00513093"/>
    <w:rsid w:val="00513358"/>
    <w:rsid w:val="005144E2"/>
    <w:rsid w:val="00514C31"/>
    <w:rsid w:val="0051535E"/>
    <w:rsid w:val="00516017"/>
    <w:rsid w:val="00517515"/>
    <w:rsid w:val="00517CEC"/>
    <w:rsid w:val="00517E70"/>
    <w:rsid w:val="00525B55"/>
    <w:rsid w:val="00525CA7"/>
    <w:rsid w:val="00526C4B"/>
    <w:rsid w:val="005278C4"/>
    <w:rsid w:val="0053129D"/>
    <w:rsid w:val="00531928"/>
    <w:rsid w:val="00531CDD"/>
    <w:rsid w:val="00531CED"/>
    <w:rsid w:val="005338F1"/>
    <w:rsid w:val="00535353"/>
    <w:rsid w:val="005367EA"/>
    <w:rsid w:val="00537F5E"/>
    <w:rsid w:val="00537FF6"/>
    <w:rsid w:val="005401A6"/>
    <w:rsid w:val="00541054"/>
    <w:rsid w:val="005425BF"/>
    <w:rsid w:val="00543291"/>
    <w:rsid w:val="005432E4"/>
    <w:rsid w:val="00544573"/>
    <w:rsid w:val="005449E7"/>
    <w:rsid w:val="005452D5"/>
    <w:rsid w:val="00545423"/>
    <w:rsid w:val="005454B1"/>
    <w:rsid w:val="005511F2"/>
    <w:rsid w:val="00551446"/>
    <w:rsid w:val="00552C59"/>
    <w:rsid w:val="00553840"/>
    <w:rsid w:val="00554CAB"/>
    <w:rsid w:val="005574F8"/>
    <w:rsid w:val="00560072"/>
    <w:rsid w:val="00561DFF"/>
    <w:rsid w:val="005639E0"/>
    <w:rsid w:val="005645FB"/>
    <w:rsid w:val="00564682"/>
    <w:rsid w:val="00564AF3"/>
    <w:rsid w:val="0056585F"/>
    <w:rsid w:val="0056589C"/>
    <w:rsid w:val="00566DD1"/>
    <w:rsid w:val="00567B41"/>
    <w:rsid w:val="00567CC1"/>
    <w:rsid w:val="0057050E"/>
    <w:rsid w:val="005715ED"/>
    <w:rsid w:val="00571DB5"/>
    <w:rsid w:val="00573414"/>
    <w:rsid w:val="00574BB5"/>
    <w:rsid w:val="00576F93"/>
    <w:rsid w:val="0057766F"/>
    <w:rsid w:val="00581288"/>
    <w:rsid w:val="005820EC"/>
    <w:rsid w:val="00582719"/>
    <w:rsid w:val="005848D2"/>
    <w:rsid w:val="00585A4D"/>
    <w:rsid w:val="005862D4"/>
    <w:rsid w:val="00586EBF"/>
    <w:rsid w:val="00587947"/>
    <w:rsid w:val="00590E2D"/>
    <w:rsid w:val="0059139B"/>
    <w:rsid w:val="00591EA2"/>
    <w:rsid w:val="00594A6E"/>
    <w:rsid w:val="00594E07"/>
    <w:rsid w:val="005954C6"/>
    <w:rsid w:val="00597C30"/>
    <w:rsid w:val="005A1F00"/>
    <w:rsid w:val="005A7D52"/>
    <w:rsid w:val="005B0E5B"/>
    <w:rsid w:val="005B11CF"/>
    <w:rsid w:val="005B1367"/>
    <w:rsid w:val="005B14B1"/>
    <w:rsid w:val="005B1F7A"/>
    <w:rsid w:val="005B2078"/>
    <w:rsid w:val="005B2622"/>
    <w:rsid w:val="005B4F26"/>
    <w:rsid w:val="005B5054"/>
    <w:rsid w:val="005B50A3"/>
    <w:rsid w:val="005B5D60"/>
    <w:rsid w:val="005B5D8D"/>
    <w:rsid w:val="005B6914"/>
    <w:rsid w:val="005B6C0A"/>
    <w:rsid w:val="005B6CC4"/>
    <w:rsid w:val="005C17D7"/>
    <w:rsid w:val="005C1E9C"/>
    <w:rsid w:val="005C2912"/>
    <w:rsid w:val="005C34A2"/>
    <w:rsid w:val="005C34CA"/>
    <w:rsid w:val="005C3813"/>
    <w:rsid w:val="005C38FB"/>
    <w:rsid w:val="005C3C8F"/>
    <w:rsid w:val="005C54D5"/>
    <w:rsid w:val="005C56FB"/>
    <w:rsid w:val="005C7874"/>
    <w:rsid w:val="005C788A"/>
    <w:rsid w:val="005C7FE9"/>
    <w:rsid w:val="005D1FE8"/>
    <w:rsid w:val="005D36A8"/>
    <w:rsid w:val="005D4CA7"/>
    <w:rsid w:val="005D554A"/>
    <w:rsid w:val="005D6238"/>
    <w:rsid w:val="005D709A"/>
    <w:rsid w:val="005D733D"/>
    <w:rsid w:val="005D7A12"/>
    <w:rsid w:val="005D7E42"/>
    <w:rsid w:val="005E0375"/>
    <w:rsid w:val="005E0B7D"/>
    <w:rsid w:val="005E165D"/>
    <w:rsid w:val="005E2E4D"/>
    <w:rsid w:val="005E35B2"/>
    <w:rsid w:val="005E37BF"/>
    <w:rsid w:val="005E3C03"/>
    <w:rsid w:val="005E7CBF"/>
    <w:rsid w:val="005F0112"/>
    <w:rsid w:val="005F5441"/>
    <w:rsid w:val="005F6766"/>
    <w:rsid w:val="005F6AD4"/>
    <w:rsid w:val="005F6CA8"/>
    <w:rsid w:val="0060099F"/>
    <w:rsid w:val="00601C41"/>
    <w:rsid w:val="00601FEB"/>
    <w:rsid w:val="0060206D"/>
    <w:rsid w:val="0060366D"/>
    <w:rsid w:val="00603C3A"/>
    <w:rsid w:val="0060439F"/>
    <w:rsid w:val="00604C44"/>
    <w:rsid w:val="00605A80"/>
    <w:rsid w:val="006065B4"/>
    <w:rsid w:val="006076A2"/>
    <w:rsid w:val="00607C8C"/>
    <w:rsid w:val="0061069B"/>
    <w:rsid w:val="00611690"/>
    <w:rsid w:val="006122B4"/>
    <w:rsid w:val="0061335D"/>
    <w:rsid w:val="00614FA5"/>
    <w:rsid w:val="00615C30"/>
    <w:rsid w:val="00616E78"/>
    <w:rsid w:val="00617A28"/>
    <w:rsid w:val="00620874"/>
    <w:rsid w:val="006265D1"/>
    <w:rsid w:val="00630DB0"/>
    <w:rsid w:val="00630DBC"/>
    <w:rsid w:val="00630EBE"/>
    <w:rsid w:val="00630FFA"/>
    <w:rsid w:val="006313DA"/>
    <w:rsid w:val="00632DD3"/>
    <w:rsid w:val="0063447D"/>
    <w:rsid w:val="0063479B"/>
    <w:rsid w:val="00635005"/>
    <w:rsid w:val="006357B9"/>
    <w:rsid w:val="00637153"/>
    <w:rsid w:val="00637172"/>
    <w:rsid w:val="00637516"/>
    <w:rsid w:val="0064077F"/>
    <w:rsid w:val="006419D7"/>
    <w:rsid w:val="00641B27"/>
    <w:rsid w:val="00642682"/>
    <w:rsid w:val="006427A0"/>
    <w:rsid w:val="006427B6"/>
    <w:rsid w:val="00645925"/>
    <w:rsid w:val="00647EA1"/>
    <w:rsid w:val="00650D02"/>
    <w:rsid w:val="006517E4"/>
    <w:rsid w:val="00653582"/>
    <w:rsid w:val="006609EF"/>
    <w:rsid w:val="00661CDB"/>
    <w:rsid w:val="00661FD3"/>
    <w:rsid w:val="00662700"/>
    <w:rsid w:val="00666290"/>
    <w:rsid w:val="00671D3E"/>
    <w:rsid w:val="006722FB"/>
    <w:rsid w:val="0067382A"/>
    <w:rsid w:val="0067447F"/>
    <w:rsid w:val="006747D5"/>
    <w:rsid w:val="006809EB"/>
    <w:rsid w:val="00681B15"/>
    <w:rsid w:val="00682247"/>
    <w:rsid w:val="006832FE"/>
    <w:rsid w:val="00684321"/>
    <w:rsid w:val="00686111"/>
    <w:rsid w:val="00686EBB"/>
    <w:rsid w:val="00687B1E"/>
    <w:rsid w:val="00687E46"/>
    <w:rsid w:val="00691D0A"/>
    <w:rsid w:val="00691D2D"/>
    <w:rsid w:val="006932B5"/>
    <w:rsid w:val="006932D8"/>
    <w:rsid w:val="00693857"/>
    <w:rsid w:val="0069419F"/>
    <w:rsid w:val="00694415"/>
    <w:rsid w:val="00695888"/>
    <w:rsid w:val="00695D9F"/>
    <w:rsid w:val="00696438"/>
    <w:rsid w:val="006969F0"/>
    <w:rsid w:val="00697242"/>
    <w:rsid w:val="006A0701"/>
    <w:rsid w:val="006A0C4B"/>
    <w:rsid w:val="006A1065"/>
    <w:rsid w:val="006A2AC8"/>
    <w:rsid w:val="006A6340"/>
    <w:rsid w:val="006A79F7"/>
    <w:rsid w:val="006B1F0D"/>
    <w:rsid w:val="006B2D2F"/>
    <w:rsid w:val="006B7168"/>
    <w:rsid w:val="006B7DA0"/>
    <w:rsid w:val="006B7DF3"/>
    <w:rsid w:val="006C069A"/>
    <w:rsid w:val="006C13CD"/>
    <w:rsid w:val="006C39AE"/>
    <w:rsid w:val="006C3CCF"/>
    <w:rsid w:val="006C50BD"/>
    <w:rsid w:val="006C57CA"/>
    <w:rsid w:val="006C7447"/>
    <w:rsid w:val="006C767F"/>
    <w:rsid w:val="006D3D8E"/>
    <w:rsid w:val="006D45ED"/>
    <w:rsid w:val="006D50BC"/>
    <w:rsid w:val="006D6358"/>
    <w:rsid w:val="006D64A6"/>
    <w:rsid w:val="006D78F5"/>
    <w:rsid w:val="006E1327"/>
    <w:rsid w:val="006E1642"/>
    <w:rsid w:val="006E274B"/>
    <w:rsid w:val="006E51BC"/>
    <w:rsid w:val="006E560C"/>
    <w:rsid w:val="006E5911"/>
    <w:rsid w:val="006E6012"/>
    <w:rsid w:val="006E720B"/>
    <w:rsid w:val="006E760A"/>
    <w:rsid w:val="006E7C1F"/>
    <w:rsid w:val="006F0C29"/>
    <w:rsid w:val="006F0FD9"/>
    <w:rsid w:val="006F1908"/>
    <w:rsid w:val="006F1E25"/>
    <w:rsid w:val="006F3C6C"/>
    <w:rsid w:val="006F5B81"/>
    <w:rsid w:val="006F7640"/>
    <w:rsid w:val="006F7CFC"/>
    <w:rsid w:val="007023B0"/>
    <w:rsid w:val="00704300"/>
    <w:rsid w:val="00705B02"/>
    <w:rsid w:val="00705EFC"/>
    <w:rsid w:val="00706E22"/>
    <w:rsid w:val="007072AB"/>
    <w:rsid w:val="00710A22"/>
    <w:rsid w:val="0071187A"/>
    <w:rsid w:val="00712CE9"/>
    <w:rsid w:val="00713FAE"/>
    <w:rsid w:val="00714987"/>
    <w:rsid w:val="00715F53"/>
    <w:rsid w:val="00717C84"/>
    <w:rsid w:val="007200EA"/>
    <w:rsid w:val="00720878"/>
    <w:rsid w:val="007216BC"/>
    <w:rsid w:val="00721915"/>
    <w:rsid w:val="00721BEC"/>
    <w:rsid w:val="00721DEF"/>
    <w:rsid w:val="0072227F"/>
    <w:rsid w:val="00722A20"/>
    <w:rsid w:val="00723710"/>
    <w:rsid w:val="00725A02"/>
    <w:rsid w:val="00726D1A"/>
    <w:rsid w:val="00727554"/>
    <w:rsid w:val="00727AF2"/>
    <w:rsid w:val="0073113C"/>
    <w:rsid w:val="00732EDE"/>
    <w:rsid w:val="00732F74"/>
    <w:rsid w:val="00734B5D"/>
    <w:rsid w:val="00736440"/>
    <w:rsid w:val="00737089"/>
    <w:rsid w:val="0073715D"/>
    <w:rsid w:val="00737421"/>
    <w:rsid w:val="00737EA9"/>
    <w:rsid w:val="00740544"/>
    <w:rsid w:val="00741341"/>
    <w:rsid w:val="00742A9E"/>
    <w:rsid w:val="00742F25"/>
    <w:rsid w:val="0074449F"/>
    <w:rsid w:val="007461D7"/>
    <w:rsid w:val="007511F5"/>
    <w:rsid w:val="00751537"/>
    <w:rsid w:val="00751CAF"/>
    <w:rsid w:val="00751D04"/>
    <w:rsid w:val="00752463"/>
    <w:rsid w:val="00752724"/>
    <w:rsid w:val="0075340E"/>
    <w:rsid w:val="00753C15"/>
    <w:rsid w:val="0075451E"/>
    <w:rsid w:val="00754B69"/>
    <w:rsid w:val="0075516C"/>
    <w:rsid w:val="007553BC"/>
    <w:rsid w:val="00756AB0"/>
    <w:rsid w:val="00757C54"/>
    <w:rsid w:val="00757ED0"/>
    <w:rsid w:val="00761AB9"/>
    <w:rsid w:val="00763389"/>
    <w:rsid w:val="007655B7"/>
    <w:rsid w:val="00771265"/>
    <w:rsid w:val="00771B20"/>
    <w:rsid w:val="00773FC5"/>
    <w:rsid w:val="0077492D"/>
    <w:rsid w:val="007751D1"/>
    <w:rsid w:val="007754F0"/>
    <w:rsid w:val="00777EA0"/>
    <w:rsid w:val="007802DC"/>
    <w:rsid w:val="00780A62"/>
    <w:rsid w:val="00780B0B"/>
    <w:rsid w:val="0078221C"/>
    <w:rsid w:val="00782A0F"/>
    <w:rsid w:val="00783E8B"/>
    <w:rsid w:val="00784943"/>
    <w:rsid w:val="00785278"/>
    <w:rsid w:val="007864EB"/>
    <w:rsid w:val="00786AC3"/>
    <w:rsid w:val="00787B18"/>
    <w:rsid w:val="00787EE2"/>
    <w:rsid w:val="00791024"/>
    <w:rsid w:val="00791CA0"/>
    <w:rsid w:val="00792E51"/>
    <w:rsid w:val="00793085"/>
    <w:rsid w:val="007952F2"/>
    <w:rsid w:val="00796232"/>
    <w:rsid w:val="007A01AB"/>
    <w:rsid w:val="007A0963"/>
    <w:rsid w:val="007A1A86"/>
    <w:rsid w:val="007A1DFB"/>
    <w:rsid w:val="007A21FD"/>
    <w:rsid w:val="007A5C85"/>
    <w:rsid w:val="007A6BCD"/>
    <w:rsid w:val="007A7772"/>
    <w:rsid w:val="007B04F4"/>
    <w:rsid w:val="007B1282"/>
    <w:rsid w:val="007B3552"/>
    <w:rsid w:val="007B3589"/>
    <w:rsid w:val="007B5F7D"/>
    <w:rsid w:val="007B6924"/>
    <w:rsid w:val="007B698D"/>
    <w:rsid w:val="007B6CF9"/>
    <w:rsid w:val="007C0D26"/>
    <w:rsid w:val="007C2FCE"/>
    <w:rsid w:val="007C42AA"/>
    <w:rsid w:val="007C502F"/>
    <w:rsid w:val="007C7677"/>
    <w:rsid w:val="007D0232"/>
    <w:rsid w:val="007D0FD1"/>
    <w:rsid w:val="007D24A1"/>
    <w:rsid w:val="007D484B"/>
    <w:rsid w:val="007D517E"/>
    <w:rsid w:val="007D599E"/>
    <w:rsid w:val="007E05C4"/>
    <w:rsid w:val="007E0766"/>
    <w:rsid w:val="007E192E"/>
    <w:rsid w:val="007E2364"/>
    <w:rsid w:val="007E4905"/>
    <w:rsid w:val="007E4CA7"/>
    <w:rsid w:val="007E7A2E"/>
    <w:rsid w:val="007F118A"/>
    <w:rsid w:val="007F1EBE"/>
    <w:rsid w:val="007F3A4F"/>
    <w:rsid w:val="007F4C7B"/>
    <w:rsid w:val="007F4C81"/>
    <w:rsid w:val="007F5C46"/>
    <w:rsid w:val="007F6651"/>
    <w:rsid w:val="007F6A24"/>
    <w:rsid w:val="00800171"/>
    <w:rsid w:val="00800E10"/>
    <w:rsid w:val="0080140B"/>
    <w:rsid w:val="0080472C"/>
    <w:rsid w:val="00805883"/>
    <w:rsid w:val="00806028"/>
    <w:rsid w:val="00806058"/>
    <w:rsid w:val="00806C34"/>
    <w:rsid w:val="00813BF9"/>
    <w:rsid w:val="00813FAF"/>
    <w:rsid w:val="00814024"/>
    <w:rsid w:val="00814930"/>
    <w:rsid w:val="00814BD9"/>
    <w:rsid w:val="00814E6F"/>
    <w:rsid w:val="008156A5"/>
    <w:rsid w:val="00815FF2"/>
    <w:rsid w:val="00816FB9"/>
    <w:rsid w:val="0081700A"/>
    <w:rsid w:val="008208DC"/>
    <w:rsid w:val="00821219"/>
    <w:rsid w:val="00821F5D"/>
    <w:rsid w:val="008221B7"/>
    <w:rsid w:val="00822DC6"/>
    <w:rsid w:val="0082320A"/>
    <w:rsid w:val="00823EA3"/>
    <w:rsid w:val="0082663B"/>
    <w:rsid w:val="0082693D"/>
    <w:rsid w:val="0082751C"/>
    <w:rsid w:val="00827B1B"/>
    <w:rsid w:val="00827B3C"/>
    <w:rsid w:val="00827CAF"/>
    <w:rsid w:val="00830C50"/>
    <w:rsid w:val="008316B4"/>
    <w:rsid w:val="00831F9E"/>
    <w:rsid w:val="00832701"/>
    <w:rsid w:val="0083329E"/>
    <w:rsid w:val="00833E93"/>
    <w:rsid w:val="00835F84"/>
    <w:rsid w:val="00836330"/>
    <w:rsid w:val="0083756A"/>
    <w:rsid w:val="008375E0"/>
    <w:rsid w:val="00837651"/>
    <w:rsid w:val="008400CE"/>
    <w:rsid w:val="008402F8"/>
    <w:rsid w:val="00840427"/>
    <w:rsid w:val="00841292"/>
    <w:rsid w:val="00841F1C"/>
    <w:rsid w:val="0084230D"/>
    <w:rsid w:val="0084320F"/>
    <w:rsid w:val="00844960"/>
    <w:rsid w:val="008449C7"/>
    <w:rsid w:val="00844F01"/>
    <w:rsid w:val="00845253"/>
    <w:rsid w:val="00845384"/>
    <w:rsid w:val="00845743"/>
    <w:rsid w:val="008505E7"/>
    <w:rsid w:val="00850747"/>
    <w:rsid w:val="0085347F"/>
    <w:rsid w:val="00853489"/>
    <w:rsid w:val="00855AB5"/>
    <w:rsid w:val="0085681C"/>
    <w:rsid w:val="00856ED7"/>
    <w:rsid w:val="00856F50"/>
    <w:rsid w:val="0086071E"/>
    <w:rsid w:val="00860C3B"/>
    <w:rsid w:val="00860D6A"/>
    <w:rsid w:val="008633F2"/>
    <w:rsid w:val="0086469B"/>
    <w:rsid w:val="008647BD"/>
    <w:rsid w:val="00865CA2"/>
    <w:rsid w:val="00865EB6"/>
    <w:rsid w:val="0086668E"/>
    <w:rsid w:val="008667EB"/>
    <w:rsid w:val="008670F9"/>
    <w:rsid w:val="00867DB4"/>
    <w:rsid w:val="0087027E"/>
    <w:rsid w:val="008728FE"/>
    <w:rsid w:val="00875BFD"/>
    <w:rsid w:val="008777F6"/>
    <w:rsid w:val="00877B88"/>
    <w:rsid w:val="00880689"/>
    <w:rsid w:val="00881001"/>
    <w:rsid w:val="00881130"/>
    <w:rsid w:val="00881D22"/>
    <w:rsid w:val="00881E55"/>
    <w:rsid w:val="00881EAA"/>
    <w:rsid w:val="008841CB"/>
    <w:rsid w:val="008853A5"/>
    <w:rsid w:val="00885EC8"/>
    <w:rsid w:val="0088717C"/>
    <w:rsid w:val="008879E8"/>
    <w:rsid w:val="00887C60"/>
    <w:rsid w:val="00887DA9"/>
    <w:rsid w:val="0089278A"/>
    <w:rsid w:val="00893883"/>
    <w:rsid w:val="00893B2B"/>
    <w:rsid w:val="00894240"/>
    <w:rsid w:val="00894824"/>
    <w:rsid w:val="008962A5"/>
    <w:rsid w:val="008962CC"/>
    <w:rsid w:val="00896FC4"/>
    <w:rsid w:val="0089720E"/>
    <w:rsid w:val="008A0DCB"/>
    <w:rsid w:val="008A111E"/>
    <w:rsid w:val="008A1605"/>
    <w:rsid w:val="008A2E8F"/>
    <w:rsid w:val="008A6133"/>
    <w:rsid w:val="008A61F6"/>
    <w:rsid w:val="008B030B"/>
    <w:rsid w:val="008B099D"/>
    <w:rsid w:val="008B0B96"/>
    <w:rsid w:val="008B14D4"/>
    <w:rsid w:val="008B1A11"/>
    <w:rsid w:val="008B1FC7"/>
    <w:rsid w:val="008B2A79"/>
    <w:rsid w:val="008B43F6"/>
    <w:rsid w:val="008B4EDD"/>
    <w:rsid w:val="008B6127"/>
    <w:rsid w:val="008B67C8"/>
    <w:rsid w:val="008B6B53"/>
    <w:rsid w:val="008C16E5"/>
    <w:rsid w:val="008C2BB2"/>
    <w:rsid w:val="008C3D37"/>
    <w:rsid w:val="008C4EC9"/>
    <w:rsid w:val="008D2BD7"/>
    <w:rsid w:val="008D5325"/>
    <w:rsid w:val="008D572F"/>
    <w:rsid w:val="008D5E10"/>
    <w:rsid w:val="008D6F06"/>
    <w:rsid w:val="008D7192"/>
    <w:rsid w:val="008D7CD0"/>
    <w:rsid w:val="008D7E43"/>
    <w:rsid w:val="008E167E"/>
    <w:rsid w:val="008E3861"/>
    <w:rsid w:val="008E4D14"/>
    <w:rsid w:val="008E504A"/>
    <w:rsid w:val="008E728B"/>
    <w:rsid w:val="008F00B3"/>
    <w:rsid w:val="008F0576"/>
    <w:rsid w:val="008F0691"/>
    <w:rsid w:val="008F31D3"/>
    <w:rsid w:val="008F6385"/>
    <w:rsid w:val="008F63B5"/>
    <w:rsid w:val="008F6462"/>
    <w:rsid w:val="008F650C"/>
    <w:rsid w:val="008F6719"/>
    <w:rsid w:val="008F7495"/>
    <w:rsid w:val="008F7BBF"/>
    <w:rsid w:val="00901695"/>
    <w:rsid w:val="0090251E"/>
    <w:rsid w:val="009026BB"/>
    <w:rsid w:val="00902DDD"/>
    <w:rsid w:val="009031A8"/>
    <w:rsid w:val="009049C0"/>
    <w:rsid w:val="00905EDA"/>
    <w:rsid w:val="00906E1C"/>
    <w:rsid w:val="00910C32"/>
    <w:rsid w:val="00915964"/>
    <w:rsid w:val="00916B94"/>
    <w:rsid w:val="00921770"/>
    <w:rsid w:val="00921FE7"/>
    <w:rsid w:val="00924F2D"/>
    <w:rsid w:val="0092693B"/>
    <w:rsid w:val="00926D3D"/>
    <w:rsid w:val="0093020B"/>
    <w:rsid w:val="009308A9"/>
    <w:rsid w:val="00931021"/>
    <w:rsid w:val="00931912"/>
    <w:rsid w:val="00932F8E"/>
    <w:rsid w:val="009344D8"/>
    <w:rsid w:val="009359D7"/>
    <w:rsid w:val="009366C2"/>
    <w:rsid w:val="00940167"/>
    <w:rsid w:val="00941063"/>
    <w:rsid w:val="0094372D"/>
    <w:rsid w:val="0094400C"/>
    <w:rsid w:val="009446EC"/>
    <w:rsid w:val="00945273"/>
    <w:rsid w:val="00945509"/>
    <w:rsid w:val="00945975"/>
    <w:rsid w:val="00950D81"/>
    <w:rsid w:val="00950FDF"/>
    <w:rsid w:val="00953553"/>
    <w:rsid w:val="0095408E"/>
    <w:rsid w:val="00955A36"/>
    <w:rsid w:val="0095654F"/>
    <w:rsid w:val="009566C8"/>
    <w:rsid w:val="0095771E"/>
    <w:rsid w:val="00960460"/>
    <w:rsid w:val="009623F6"/>
    <w:rsid w:val="0096363A"/>
    <w:rsid w:val="0096592C"/>
    <w:rsid w:val="00965CC7"/>
    <w:rsid w:val="00965CCF"/>
    <w:rsid w:val="00966321"/>
    <w:rsid w:val="009676DF"/>
    <w:rsid w:val="00967904"/>
    <w:rsid w:val="00970E54"/>
    <w:rsid w:val="00973208"/>
    <w:rsid w:val="00973579"/>
    <w:rsid w:val="00974DD5"/>
    <w:rsid w:val="009763F4"/>
    <w:rsid w:val="009770DC"/>
    <w:rsid w:val="009800D9"/>
    <w:rsid w:val="009815EE"/>
    <w:rsid w:val="009815F1"/>
    <w:rsid w:val="00982811"/>
    <w:rsid w:val="00984D60"/>
    <w:rsid w:val="0098580F"/>
    <w:rsid w:val="00990735"/>
    <w:rsid w:val="00991F68"/>
    <w:rsid w:val="00992256"/>
    <w:rsid w:val="0099474C"/>
    <w:rsid w:val="00997B66"/>
    <w:rsid w:val="00997D81"/>
    <w:rsid w:val="009A05F4"/>
    <w:rsid w:val="009A1EB4"/>
    <w:rsid w:val="009A28DE"/>
    <w:rsid w:val="009A34CE"/>
    <w:rsid w:val="009A4AF4"/>
    <w:rsid w:val="009A4FD2"/>
    <w:rsid w:val="009A5431"/>
    <w:rsid w:val="009B0915"/>
    <w:rsid w:val="009B2B53"/>
    <w:rsid w:val="009B2EB4"/>
    <w:rsid w:val="009B39A4"/>
    <w:rsid w:val="009B3D38"/>
    <w:rsid w:val="009B405C"/>
    <w:rsid w:val="009B41E2"/>
    <w:rsid w:val="009B4F0E"/>
    <w:rsid w:val="009B63FC"/>
    <w:rsid w:val="009B715B"/>
    <w:rsid w:val="009B79B0"/>
    <w:rsid w:val="009C02D6"/>
    <w:rsid w:val="009C0932"/>
    <w:rsid w:val="009C222A"/>
    <w:rsid w:val="009C4257"/>
    <w:rsid w:val="009C7656"/>
    <w:rsid w:val="009D05A9"/>
    <w:rsid w:val="009D0C48"/>
    <w:rsid w:val="009D162D"/>
    <w:rsid w:val="009D19BF"/>
    <w:rsid w:val="009D34B6"/>
    <w:rsid w:val="009D4995"/>
    <w:rsid w:val="009D7C7B"/>
    <w:rsid w:val="009E00BA"/>
    <w:rsid w:val="009E106D"/>
    <w:rsid w:val="009E18FE"/>
    <w:rsid w:val="009E1BA7"/>
    <w:rsid w:val="009E2411"/>
    <w:rsid w:val="009E248B"/>
    <w:rsid w:val="009E5280"/>
    <w:rsid w:val="009F22B2"/>
    <w:rsid w:val="009F2967"/>
    <w:rsid w:val="009F3AC9"/>
    <w:rsid w:val="009F4A1A"/>
    <w:rsid w:val="009F4AC5"/>
    <w:rsid w:val="009F4FDD"/>
    <w:rsid w:val="009F713D"/>
    <w:rsid w:val="00A0002B"/>
    <w:rsid w:val="00A00E79"/>
    <w:rsid w:val="00A026D5"/>
    <w:rsid w:val="00A02FA0"/>
    <w:rsid w:val="00A033C5"/>
    <w:rsid w:val="00A044C9"/>
    <w:rsid w:val="00A04D39"/>
    <w:rsid w:val="00A05349"/>
    <w:rsid w:val="00A05AF5"/>
    <w:rsid w:val="00A06B3B"/>
    <w:rsid w:val="00A117A5"/>
    <w:rsid w:val="00A124F0"/>
    <w:rsid w:val="00A17317"/>
    <w:rsid w:val="00A215BE"/>
    <w:rsid w:val="00A21837"/>
    <w:rsid w:val="00A2240C"/>
    <w:rsid w:val="00A24756"/>
    <w:rsid w:val="00A24815"/>
    <w:rsid w:val="00A26C62"/>
    <w:rsid w:val="00A301E2"/>
    <w:rsid w:val="00A31DFF"/>
    <w:rsid w:val="00A330CB"/>
    <w:rsid w:val="00A33820"/>
    <w:rsid w:val="00A33864"/>
    <w:rsid w:val="00A367D1"/>
    <w:rsid w:val="00A3785C"/>
    <w:rsid w:val="00A40F95"/>
    <w:rsid w:val="00A41DA1"/>
    <w:rsid w:val="00A42D3A"/>
    <w:rsid w:val="00A44913"/>
    <w:rsid w:val="00A4511E"/>
    <w:rsid w:val="00A45562"/>
    <w:rsid w:val="00A45C7F"/>
    <w:rsid w:val="00A51DDF"/>
    <w:rsid w:val="00A51E59"/>
    <w:rsid w:val="00A51F72"/>
    <w:rsid w:val="00A52448"/>
    <w:rsid w:val="00A530E3"/>
    <w:rsid w:val="00A53804"/>
    <w:rsid w:val="00A547DB"/>
    <w:rsid w:val="00A568E8"/>
    <w:rsid w:val="00A57381"/>
    <w:rsid w:val="00A57A64"/>
    <w:rsid w:val="00A6130D"/>
    <w:rsid w:val="00A61C5A"/>
    <w:rsid w:val="00A6321B"/>
    <w:rsid w:val="00A64735"/>
    <w:rsid w:val="00A6550E"/>
    <w:rsid w:val="00A6594A"/>
    <w:rsid w:val="00A661C9"/>
    <w:rsid w:val="00A66C94"/>
    <w:rsid w:val="00A675C0"/>
    <w:rsid w:val="00A714D3"/>
    <w:rsid w:val="00A72E87"/>
    <w:rsid w:val="00A7409F"/>
    <w:rsid w:val="00A74639"/>
    <w:rsid w:val="00A75C51"/>
    <w:rsid w:val="00A769CB"/>
    <w:rsid w:val="00A80AAF"/>
    <w:rsid w:val="00A830A4"/>
    <w:rsid w:val="00A8426D"/>
    <w:rsid w:val="00A844EC"/>
    <w:rsid w:val="00A84EE4"/>
    <w:rsid w:val="00A877CA"/>
    <w:rsid w:val="00A87A12"/>
    <w:rsid w:val="00A87D56"/>
    <w:rsid w:val="00A87DA1"/>
    <w:rsid w:val="00A92A83"/>
    <w:rsid w:val="00A95F73"/>
    <w:rsid w:val="00A97D0E"/>
    <w:rsid w:val="00AA107D"/>
    <w:rsid w:val="00AA3297"/>
    <w:rsid w:val="00AA395E"/>
    <w:rsid w:val="00AA3C4E"/>
    <w:rsid w:val="00AA61D1"/>
    <w:rsid w:val="00AA63E4"/>
    <w:rsid w:val="00AA66C8"/>
    <w:rsid w:val="00AA6A95"/>
    <w:rsid w:val="00AA7313"/>
    <w:rsid w:val="00AA7C4E"/>
    <w:rsid w:val="00AB1409"/>
    <w:rsid w:val="00AB1A9A"/>
    <w:rsid w:val="00AB1B38"/>
    <w:rsid w:val="00AB275B"/>
    <w:rsid w:val="00AB2947"/>
    <w:rsid w:val="00AB34DF"/>
    <w:rsid w:val="00AB3A02"/>
    <w:rsid w:val="00AB4274"/>
    <w:rsid w:val="00AB5FB5"/>
    <w:rsid w:val="00AB6078"/>
    <w:rsid w:val="00AB755B"/>
    <w:rsid w:val="00AC18EA"/>
    <w:rsid w:val="00AC1B65"/>
    <w:rsid w:val="00AC2D1C"/>
    <w:rsid w:val="00AC3985"/>
    <w:rsid w:val="00AC6112"/>
    <w:rsid w:val="00AC6434"/>
    <w:rsid w:val="00AC704E"/>
    <w:rsid w:val="00AD1B16"/>
    <w:rsid w:val="00AD284C"/>
    <w:rsid w:val="00AD3584"/>
    <w:rsid w:val="00AD439E"/>
    <w:rsid w:val="00AD4DF0"/>
    <w:rsid w:val="00AD63BF"/>
    <w:rsid w:val="00AD679D"/>
    <w:rsid w:val="00AE0410"/>
    <w:rsid w:val="00AE0D44"/>
    <w:rsid w:val="00AE1366"/>
    <w:rsid w:val="00AE1CBF"/>
    <w:rsid w:val="00AE3032"/>
    <w:rsid w:val="00AE31AF"/>
    <w:rsid w:val="00AE53FC"/>
    <w:rsid w:val="00AE6E83"/>
    <w:rsid w:val="00AF1E44"/>
    <w:rsid w:val="00AF26C6"/>
    <w:rsid w:val="00AF2789"/>
    <w:rsid w:val="00AF3242"/>
    <w:rsid w:val="00AF3A30"/>
    <w:rsid w:val="00AF60A3"/>
    <w:rsid w:val="00AF6BC2"/>
    <w:rsid w:val="00AF6FFF"/>
    <w:rsid w:val="00AF70F1"/>
    <w:rsid w:val="00AF7652"/>
    <w:rsid w:val="00B00FE4"/>
    <w:rsid w:val="00B01554"/>
    <w:rsid w:val="00B01FBB"/>
    <w:rsid w:val="00B023BD"/>
    <w:rsid w:val="00B025BE"/>
    <w:rsid w:val="00B04B00"/>
    <w:rsid w:val="00B054A6"/>
    <w:rsid w:val="00B104BF"/>
    <w:rsid w:val="00B10789"/>
    <w:rsid w:val="00B10C89"/>
    <w:rsid w:val="00B1137A"/>
    <w:rsid w:val="00B13B59"/>
    <w:rsid w:val="00B13D64"/>
    <w:rsid w:val="00B1489D"/>
    <w:rsid w:val="00B15AF8"/>
    <w:rsid w:val="00B15F4D"/>
    <w:rsid w:val="00B23D34"/>
    <w:rsid w:val="00B25B99"/>
    <w:rsid w:val="00B277D4"/>
    <w:rsid w:val="00B31658"/>
    <w:rsid w:val="00B31A3F"/>
    <w:rsid w:val="00B33978"/>
    <w:rsid w:val="00B344D8"/>
    <w:rsid w:val="00B34F6C"/>
    <w:rsid w:val="00B35487"/>
    <w:rsid w:val="00B355F7"/>
    <w:rsid w:val="00B37DAC"/>
    <w:rsid w:val="00B410EA"/>
    <w:rsid w:val="00B42C12"/>
    <w:rsid w:val="00B42CF1"/>
    <w:rsid w:val="00B4374B"/>
    <w:rsid w:val="00B451EA"/>
    <w:rsid w:val="00B45DB5"/>
    <w:rsid w:val="00B4657D"/>
    <w:rsid w:val="00B478C0"/>
    <w:rsid w:val="00B5058C"/>
    <w:rsid w:val="00B5069D"/>
    <w:rsid w:val="00B52B62"/>
    <w:rsid w:val="00B531A1"/>
    <w:rsid w:val="00B54AD5"/>
    <w:rsid w:val="00B54FC6"/>
    <w:rsid w:val="00B556DD"/>
    <w:rsid w:val="00B55A4D"/>
    <w:rsid w:val="00B5676A"/>
    <w:rsid w:val="00B569F8"/>
    <w:rsid w:val="00B618FB"/>
    <w:rsid w:val="00B66ECD"/>
    <w:rsid w:val="00B67E13"/>
    <w:rsid w:val="00B7142E"/>
    <w:rsid w:val="00B71F1B"/>
    <w:rsid w:val="00B7217E"/>
    <w:rsid w:val="00B72D99"/>
    <w:rsid w:val="00B7399F"/>
    <w:rsid w:val="00B75DCF"/>
    <w:rsid w:val="00B816B1"/>
    <w:rsid w:val="00B8268F"/>
    <w:rsid w:val="00B837E8"/>
    <w:rsid w:val="00B83D45"/>
    <w:rsid w:val="00B848B4"/>
    <w:rsid w:val="00B854A8"/>
    <w:rsid w:val="00B85F8B"/>
    <w:rsid w:val="00B860B3"/>
    <w:rsid w:val="00B864E2"/>
    <w:rsid w:val="00B86CBD"/>
    <w:rsid w:val="00B8717D"/>
    <w:rsid w:val="00B879A8"/>
    <w:rsid w:val="00B87D4F"/>
    <w:rsid w:val="00B92725"/>
    <w:rsid w:val="00B9331B"/>
    <w:rsid w:val="00B93859"/>
    <w:rsid w:val="00B94C21"/>
    <w:rsid w:val="00B966E3"/>
    <w:rsid w:val="00B971EF"/>
    <w:rsid w:val="00BA0952"/>
    <w:rsid w:val="00BA0EBC"/>
    <w:rsid w:val="00BA2AE5"/>
    <w:rsid w:val="00BA334A"/>
    <w:rsid w:val="00BA4D6F"/>
    <w:rsid w:val="00BA6115"/>
    <w:rsid w:val="00BA6BF4"/>
    <w:rsid w:val="00BA6F01"/>
    <w:rsid w:val="00BB09C8"/>
    <w:rsid w:val="00BB21A4"/>
    <w:rsid w:val="00BB2AEA"/>
    <w:rsid w:val="00BB6293"/>
    <w:rsid w:val="00BB6A63"/>
    <w:rsid w:val="00BB6E96"/>
    <w:rsid w:val="00BB7801"/>
    <w:rsid w:val="00BB7BC2"/>
    <w:rsid w:val="00BC04D6"/>
    <w:rsid w:val="00BC14FB"/>
    <w:rsid w:val="00BC3700"/>
    <w:rsid w:val="00BC4F85"/>
    <w:rsid w:val="00BC68DF"/>
    <w:rsid w:val="00BD042D"/>
    <w:rsid w:val="00BD0AAC"/>
    <w:rsid w:val="00BD128B"/>
    <w:rsid w:val="00BD41AC"/>
    <w:rsid w:val="00BD4AD6"/>
    <w:rsid w:val="00BD5FD8"/>
    <w:rsid w:val="00BD61C1"/>
    <w:rsid w:val="00BD7593"/>
    <w:rsid w:val="00BE070F"/>
    <w:rsid w:val="00BE1DC7"/>
    <w:rsid w:val="00BE3CFC"/>
    <w:rsid w:val="00BE4162"/>
    <w:rsid w:val="00BE4E55"/>
    <w:rsid w:val="00BE59CE"/>
    <w:rsid w:val="00BE61BF"/>
    <w:rsid w:val="00BE7ECA"/>
    <w:rsid w:val="00BF0491"/>
    <w:rsid w:val="00BF22F0"/>
    <w:rsid w:val="00BF2FDC"/>
    <w:rsid w:val="00BF32BD"/>
    <w:rsid w:val="00BF3E4D"/>
    <w:rsid w:val="00BF3F8F"/>
    <w:rsid w:val="00BF4121"/>
    <w:rsid w:val="00BF48C4"/>
    <w:rsid w:val="00BF5417"/>
    <w:rsid w:val="00BF5B1F"/>
    <w:rsid w:val="00C01630"/>
    <w:rsid w:val="00C02D28"/>
    <w:rsid w:val="00C03BEC"/>
    <w:rsid w:val="00C03C7E"/>
    <w:rsid w:val="00C0564E"/>
    <w:rsid w:val="00C05FD7"/>
    <w:rsid w:val="00C10402"/>
    <w:rsid w:val="00C12E22"/>
    <w:rsid w:val="00C15E63"/>
    <w:rsid w:val="00C15E99"/>
    <w:rsid w:val="00C16B3E"/>
    <w:rsid w:val="00C16F69"/>
    <w:rsid w:val="00C1719F"/>
    <w:rsid w:val="00C173CB"/>
    <w:rsid w:val="00C176CD"/>
    <w:rsid w:val="00C1787D"/>
    <w:rsid w:val="00C17AE4"/>
    <w:rsid w:val="00C17BC7"/>
    <w:rsid w:val="00C23368"/>
    <w:rsid w:val="00C245ED"/>
    <w:rsid w:val="00C245FF"/>
    <w:rsid w:val="00C26C25"/>
    <w:rsid w:val="00C3359E"/>
    <w:rsid w:val="00C3482B"/>
    <w:rsid w:val="00C35E0C"/>
    <w:rsid w:val="00C37DBB"/>
    <w:rsid w:val="00C43D46"/>
    <w:rsid w:val="00C45260"/>
    <w:rsid w:val="00C45A7F"/>
    <w:rsid w:val="00C46941"/>
    <w:rsid w:val="00C471CC"/>
    <w:rsid w:val="00C47841"/>
    <w:rsid w:val="00C5188C"/>
    <w:rsid w:val="00C5249D"/>
    <w:rsid w:val="00C52E7B"/>
    <w:rsid w:val="00C548A1"/>
    <w:rsid w:val="00C55E07"/>
    <w:rsid w:val="00C57281"/>
    <w:rsid w:val="00C5796D"/>
    <w:rsid w:val="00C57DAE"/>
    <w:rsid w:val="00C6056D"/>
    <w:rsid w:val="00C61A20"/>
    <w:rsid w:val="00C61D73"/>
    <w:rsid w:val="00C63099"/>
    <w:rsid w:val="00C63196"/>
    <w:rsid w:val="00C64738"/>
    <w:rsid w:val="00C64B3A"/>
    <w:rsid w:val="00C65F54"/>
    <w:rsid w:val="00C66E48"/>
    <w:rsid w:val="00C7126F"/>
    <w:rsid w:val="00C72F81"/>
    <w:rsid w:val="00C74CCE"/>
    <w:rsid w:val="00C74E53"/>
    <w:rsid w:val="00C76250"/>
    <w:rsid w:val="00C77C6D"/>
    <w:rsid w:val="00C80565"/>
    <w:rsid w:val="00C81457"/>
    <w:rsid w:val="00C8266B"/>
    <w:rsid w:val="00C845C8"/>
    <w:rsid w:val="00C869F4"/>
    <w:rsid w:val="00C86E57"/>
    <w:rsid w:val="00C877F7"/>
    <w:rsid w:val="00C91447"/>
    <w:rsid w:val="00C925F1"/>
    <w:rsid w:val="00C940BC"/>
    <w:rsid w:val="00C95BD2"/>
    <w:rsid w:val="00CA1003"/>
    <w:rsid w:val="00CA20D0"/>
    <w:rsid w:val="00CA368A"/>
    <w:rsid w:val="00CA3B6A"/>
    <w:rsid w:val="00CA3BE0"/>
    <w:rsid w:val="00CA6AEC"/>
    <w:rsid w:val="00CA7955"/>
    <w:rsid w:val="00CB0A50"/>
    <w:rsid w:val="00CB66A2"/>
    <w:rsid w:val="00CB7C82"/>
    <w:rsid w:val="00CC09C7"/>
    <w:rsid w:val="00CC0B5E"/>
    <w:rsid w:val="00CC1115"/>
    <w:rsid w:val="00CC15E3"/>
    <w:rsid w:val="00CC1CD6"/>
    <w:rsid w:val="00CC513C"/>
    <w:rsid w:val="00CC6284"/>
    <w:rsid w:val="00CC650E"/>
    <w:rsid w:val="00CC65D5"/>
    <w:rsid w:val="00CD0110"/>
    <w:rsid w:val="00CD2BE6"/>
    <w:rsid w:val="00CD384D"/>
    <w:rsid w:val="00CD3A21"/>
    <w:rsid w:val="00CE0AAF"/>
    <w:rsid w:val="00CE3E93"/>
    <w:rsid w:val="00CE5669"/>
    <w:rsid w:val="00CE5C89"/>
    <w:rsid w:val="00CE6549"/>
    <w:rsid w:val="00CE6FEF"/>
    <w:rsid w:val="00CE7152"/>
    <w:rsid w:val="00CE7C01"/>
    <w:rsid w:val="00CE7F0A"/>
    <w:rsid w:val="00CE7F5C"/>
    <w:rsid w:val="00CF1DDA"/>
    <w:rsid w:val="00CF229E"/>
    <w:rsid w:val="00CF4D7C"/>
    <w:rsid w:val="00CF5B97"/>
    <w:rsid w:val="00D01C14"/>
    <w:rsid w:val="00D038E4"/>
    <w:rsid w:val="00D05261"/>
    <w:rsid w:val="00D07C12"/>
    <w:rsid w:val="00D103B5"/>
    <w:rsid w:val="00D1069C"/>
    <w:rsid w:val="00D10F24"/>
    <w:rsid w:val="00D1162F"/>
    <w:rsid w:val="00D130A2"/>
    <w:rsid w:val="00D134E8"/>
    <w:rsid w:val="00D137BB"/>
    <w:rsid w:val="00D14816"/>
    <w:rsid w:val="00D164A3"/>
    <w:rsid w:val="00D16683"/>
    <w:rsid w:val="00D21041"/>
    <w:rsid w:val="00D235D5"/>
    <w:rsid w:val="00D2671D"/>
    <w:rsid w:val="00D27409"/>
    <w:rsid w:val="00D2742D"/>
    <w:rsid w:val="00D30621"/>
    <w:rsid w:val="00D31F3F"/>
    <w:rsid w:val="00D322F3"/>
    <w:rsid w:val="00D331AB"/>
    <w:rsid w:val="00D33234"/>
    <w:rsid w:val="00D333A4"/>
    <w:rsid w:val="00D338F6"/>
    <w:rsid w:val="00D34551"/>
    <w:rsid w:val="00D349EF"/>
    <w:rsid w:val="00D360F6"/>
    <w:rsid w:val="00D3665C"/>
    <w:rsid w:val="00D37169"/>
    <w:rsid w:val="00D4127A"/>
    <w:rsid w:val="00D4179F"/>
    <w:rsid w:val="00D42512"/>
    <w:rsid w:val="00D43ACC"/>
    <w:rsid w:val="00D46E1D"/>
    <w:rsid w:val="00D471ED"/>
    <w:rsid w:val="00D4776B"/>
    <w:rsid w:val="00D501B6"/>
    <w:rsid w:val="00D5051C"/>
    <w:rsid w:val="00D50D4B"/>
    <w:rsid w:val="00D530AE"/>
    <w:rsid w:val="00D54A98"/>
    <w:rsid w:val="00D57D6F"/>
    <w:rsid w:val="00D57E0F"/>
    <w:rsid w:val="00D608EF"/>
    <w:rsid w:val="00D60C0E"/>
    <w:rsid w:val="00D6185E"/>
    <w:rsid w:val="00D61E68"/>
    <w:rsid w:val="00D627BB"/>
    <w:rsid w:val="00D66209"/>
    <w:rsid w:val="00D66EF5"/>
    <w:rsid w:val="00D70631"/>
    <w:rsid w:val="00D712E5"/>
    <w:rsid w:val="00D73702"/>
    <w:rsid w:val="00D75411"/>
    <w:rsid w:val="00D75518"/>
    <w:rsid w:val="00D75DDD"/>
    <w:rsid w:val="00D77A31"/>
    <w:rsid w:val="00D81261"/>
    <w:rsid w:val="00D813BE"/>
    <w:rsid w:val="00D843BA"/>
    <w:rsid w:val="00D843F1"/>
    <w:rsid w:val="00D84FB8"/>
    <w:rsid w:val="00D87640"/>
    <w:rsid w:val="00D927E0"/>
    <w:rsid w:val="00D92A59"/>
    <w:rsid w:val="00D939A3"/>
    <w:rsid w:val="00D95AC3"/>
    <w:rsid w:val="00D96280"/>
    <w:rsid w:val="00D9722E"/>
    <w:rsid w:val="00D9741C"/>
    <w:rsid w:val="00DA0957"/>
    <w:rsid w:val="00DA5747"/>
    <w:rsid w:val="00DA7690"/>
    <w:rsid w:val="00DA7A83"/>
    <w:rsid w:val="00DA7FCD"/>
    <w:rsid w:val="00DB2420"/>
    <w:rsid w:val="00DB2AB6"/>
    <w:rsid w:val="00DB32D3"/>
    <w:rsid w:val="00DB33DF"/>
    <w:rsid w:val="00DB4220"/>
    <w:rsid w:val="00DB4336"/>
    <w:rsid w:val="00DB4D03"/>
    <w:rsid w:val="00DB58A4"/>
    <w:rsid w:val="00DB60A0"/>
    <w:rsid w:val="00DB67FB"/>
    <w:rsid w:val="00DB6A7C"/>
    <w:rsid w:val="00DB714F"/>
    <w:rsid w:val="00DC10F4"/>
    <w:rsid w:val="00DC33C1"/>
    <w:rsid w:val="00DC3E10"/>
    <w:rsid w:val="00DC4BCE"/>
    <w:rsid w:val="00DC5D32"/>
    <w:rsid w:val="00DC6772"/>
    <w:rsid w:val="00DC7A39"/>
    <w:rsid w:val="00DD057C"/>
    <w:rsid w:val="00DD3179"/>
    <w:rsid w:val="00DD50B9"/>
    <w:rsid w:val="00DD7E4A"/>
    <w:rsid w:val="00DE18CF"/>
    <w:rsid w:val="00DE2CA8"/>
    <w:rsid w:val="00DE3AA3"/>
    <w:rsid w:val="00DE4673"/>
    <w:rsid w:val="00DE5634"/>
    <w:rsid w:val="00DE7EE4"/>
    <w:rsid w:val="00DF0933"/>
    <w:rsid w:val="00DF0B22"/>
    <w:rsid w:val="00DF0C11"/>
    <w:rsid w:val="00DF0DE6"/>
    <w:rsid w:val="00DF1067"/>
    <w:rsid w:val="00DF5A1F"/>
    <w:rsid w:val="00DF657F"/>
    <w:rsid w:val="00DF6837"/>
    <w:rsid w:val="00DF7CD4"/>
    <w:rsid w:val="00DF7DA6"/>
    <w:rsid w:val="00DF7F59"/>
    <w:rsid w:val="00E03D93"/>
    <w:rsid w:val="00E03EEF"/>
    <w:rsid w:val="00E04299"/>
    <w:rsid w:val="00E071E6"/>
    <w:rsid w:val="00E07DA1"/>
    <w:rsid w:val="00E07E73"/>
    <w:rsid w:val="00E07FA5"/>
    <w:rsid w:val="00E10071"/>
    <w:rsid w:val="00E102EF"/>
    <w:rsid w:val="00E10A02"/>
    <w:rsid w:val="00E152A0"/>
    <w:rsid w:val="00E162BC"/>
    <w:rsid w:val="00E17309"/>
    <w:rsid w:val="00E17646"/>
    <w:rsid w:val="00E2066F"/>
    <w:rsid w:val="00E20E5D"/>
    <w:rsid w:val="00E21B54"/>
    <w:rsid w:val="00E235E2"/>
    <w:rsid w:val="00E2390F"/>
    <w:rsid w:val="00E24245"/>
    <w:rsid w:val="00E251CD"/>
    <w:rsid w:val="00E25208"/>
    <w:rsid w:val="00E26282"/>
    <w:rsid w:val="00E262E2"/>
    <w:rsid w:val="00E27283"/>
    <w:rsid w:val="00E30EEE"/>
    <w:rsid w:val="00E31441"/>
    <w:rsid w:val="00E319EE"/>
    <w:rsid w:val="00E331D6"/>
    <w:rsid w:val="00E35B0C"/>
    <w:rsid w:val="00E370F7"/>
    <w:rsid w:val="00E40452"/>
    <w:rsid w:val="00E40693"/>
    <w:rsid w:val="00E40772"/>
    <w:rsid w:val="00E41A30"/>
    <w:rsid w:val="00E446E7"/>
    <w:rsid w:val="00E44DB0"/>
    <w:rsid w:val="00E46E4F"/>
    <w:rsid w:val="00E47030"/>
    <w:rsid w:val="00E473DD"/>
    <w:rsid w:val="00E477BB"/>
    <w:rsid w:val="00E50F2A"/>
    <w:rsid w:val="00E52470"/>
    <w:rsid w:val="00E531DA"/>
    <w:rsid w:val="00E54294"/>
    <w:rsid w:val="00E55347"/>
    <w:rsid w:val="00E56E2A"/>
    <w:rsid w:val="00E5735D"/>
    <w:rsid w:val="00E623D2"/>
    <w:rsid w:val="00E62626"/>
    <w:rsid w:val="00E628CD"/>
    <w:rsid w:val="00E62C35"/>
    <w:rsid w:val="00E64553"/>
    <w:rsid w:val="00E6458B"/>
    <w:rsid w:val="00E64602"/>
    <w:rsid w:val="00E647B5"/>
    <w:rsid w:val="00E64909"/>
    <w:rsid w:val="00E6541C"/>
    <w:rsid w:val="00E659D5"/>
    <w:rsid w:val="00E67031"/>
    <w:rsid w:val="00E673D3"/>
    <w:rsid w:val="00E70E2E"/>
    <w:rsid w:val="00E7276B"/>
    <w:rsid w:val="00E728F9"/>
    <w:rsid w:val="00E73D41"/>
    <w:rsid w:val="00E75D2B"/>
    <w:rsid w:val="00E80313"/>
    <w:rsid w:val="00E80845"/>
    <w:rsid w:val="00E820A7"/>
    <w:rsid w:val="00E83051"/>
    <w:rsid w:val="00E84114"/>
    <w:rsid w:val="00E86950"/>
    <w:rsid w:val="00E8761F"/>
    <w:rsid w:val="00E87FB9"/>
    <w:rsid w:val="00E9328A"/>
    <w:rsid w:val="00E93458"/>
    <w:rsid w:val="00E93B08"/>
    <w:rsid w:val="00E950A9"/>
    <w:rsid w:val="00E95E3E"/>
    <w:rsid w:val="00EA0696"/>
    <w:rsid w:val="00EA1BB5"/>
    <w:rsid w:val="00EA1CDA"/>
    <w:rsid w:val="00EA1CF8"/>
    <w:rsid w:val="00EA2A18"/>
    <w:rsid w:val="00EA2BFB"/>
    <w:rsid w:val="00EA4591"/>
    <w:rsid w:val="00EA46FC"/>
    <w:rsid w:val="00EA5CC9"/>
    <w:rsid w:val="00EA773F"/>
    <w:rsid w:val="00EB2254"/>
    <w:rsid w:val="00EB2F9F"/>
    <w:rsid w:val="00EB3E2A"/>
    <w:rsid w:val="00EB540B"/>
    <w:rsid w:val="00EB7665"/>
    <w:rsid w:val="00EC02C6"/>
    <w:rsid w:val="00EC0FD0"/>
    <w:rsid w:val="00EC1710"/>
    <w:rsid w:val="00EC268F"/>
    <w:rsid w:val="00EC39C8"/>
    <w:rsid w:val="00EC42E3"/>
    <w:rsid w:val="00ED075F"/>
    <w:rsid w:val="00ED0A5E"/>
    <w:rsid w:val="00ED1123"/>
    <w:rsid w:val="00ED1D4B"/>
    <w:rsid w:val="00ED1D57"/>
    <w:rsid w:val="00ED226C"/>
    <w:rsid w:val="00ED3516"/>
    <w:rsid w:val="00ED4006"/>
    <w:rsid w:val="00ED53E9"/>
    <w:rsid w:val="00ED724B"/>
    <w:rsid w:val="00ED7C01"/>
    <w:rsid w:val="00EE081E"/>
    <w:rsid w:val="00EE3163"/>
    <w:rsid w:val="00EE494C"/>
    <w:rsid w:val="00EE6693"/>
    <w:rsid w:val="00EF0D7F"/>
    <w:rsid w:val="00EF13A0"/>
    <w:rsid w:val="00EF1E75"/>
    <w:rsid w:val="00EF2B22"/>
    <w:rsid w:val="00EF2CD5"/>
    <w:rsid w:val="00EF409A"/>
    <w:rsid w:val="00EF4AA0"/>
    <w:rsid w:val="00EF4B5B"/>
    <w:rsid w:val="00EF6359"/>
    <w:rsid w:val="00F003E4"/>
    <w:rsid w:val="00F01B93"/>
    <w:rsid w:val="00F03C79"/>
    <w:rsid w:val="00F03FE0"/>
    <w:rsid w:val="00F05AA6"/>
    <w:rsid w:val="00F06A0D"/>
    <w:rsid w:val="00F1057E"/>
    <w:rsid w:val="00F11AB2"/>
    <w:rsid w:val="00F12994"/>
    <w:rsid w:val="00F1682E"/>
    <w:rsid w:val="00F171CD"/>
    <w:rsid w:val="00F17716"/>
    <w:rsid w:val="00F17FB9"/>
    <w:rsid w:val="00F20A79"/>
    <w:rsid w:val="00F21B15"/>
    <w:rsid w:val="00F21CA9"/>
    <w:rsid w:val="00F231EC"/>
    <w:rsid w:val="00F23270"/>
    <w:rsid w:val="00F2421E"/>
    <w:rsid w:val="00F2621C"/>
    <w:rsid w:val="00F323B7"/>
    <w:rsid w:val="00F33AF4"/>
    <w:rsid w:val="00F34E8D"/>
    <w:rsid w:val="00F35704"/>
    <w:rsid w:val="00F36096"/>
    <w:rsid w:val="00F36D62"/>
    <w:rsid w:val="00F370A8"/>
    <w:rsid w:val="00F37317"/>
    <w:rsid w:val="00F40E11"/>
    <w:rsid w:val="00F41A42"/>
    <w:rsid w:val="00F4228D"/>
    <w:rsid w:val="00F42534"/>
    <w:rsid w:val="00F462FF"/>
    <w:rsid w:val="00F46E44"/>
    <w:rsid w:val="00F47405"/>
    <w:rsid w:val="00F513B3"/>
    <w:rsid w:val="00F51927"/>
    <w:rsid w:val="00F56648"/>
    <w:rsid w:val="00F573D8"/>
    <w:rsid w:val="00F5775B"/>
    <w:rsid w:val="00F620BD"/>
    <w:rsid w:val="00F62151"/>
    <w:rsid w:val="00F628C4"/>
    <w:rsid w:val="00F6333A"/>
    <w:rsid w:val="00F63377"/>
    <w:rsid w:val="00F6365A"/>
    <w:rsid w:val="00F63994"/>
    <w:rsid w:val="00F64ACE"/>
    <w:rsid w:val="00F64F37"/>
    <w:rsid w:val="00F65477"/>
    <w:rsid w:val="00F666C4"/>
    <w:rsid w:val="00F67492"/>
    <w:rsid w:val="00F67BFA"/>
    <w:rsid w:val="00F67D46"/>
    <w:rsid w:val="00F70523"/>
    <w:rsid w:val="00F7087D"/>
    <w:rsid w:val="00F716AB"/>
    <w:rsid w:val="00F71D2D"/>
    <w:rsid w:val="00F72B73"/>
    <w:rsid w:val="00F733E0"/>
    <w:rsid w:val="00F750F2"/>
    <w:rsid w:val="00F817F6"/>
    <w:rsid w:val="00F828BA"/>
    <w:rsid w:val="00F82D4A"/>
    <w:rsid w:val="00F82EE7"/>
    <w:rsid w:val="00F83651"/>
    <w:rsid w:val="00F83F47"/>
    <w:rsid w:val="00F84028"/>
    <w:rsid w:val="00F8412B"/>
    <w:rsid w:val="00F85108"/>
    <w:rsid w:val="00F86054"/>
    <w:rsid w:val="00F87BD4"/>
    <w:rsid w:val="00F87E06"/>
    <w:rsid w:val="00F90461"/>
    <w:rsid w:val="00F936B3"/>
    <w:rsid w:val="00F93B9D"/>
    <w:rsid w:val="00F94192"/>
    <w:rsid w:val="00F947F4"/>
    <w:rsid w:val="00F951AF"/>
    <w:rsid w:val="00F96D78"/>
    <w:rsid w:val="00F970A9"/>
    <w:rsid w:val="00FA0220"/>
    <w:rsid w:val="00FA0689"/>
    <w:rsid w:val="00FA2D10"/>
    <w:rsid w:val="00FA4382"/>
    <w:rsid w:val="00FA49F5"/>
    <w:rsid w:val="00FA552A"/>
    <w:rsid w:val="00FA592B"/>
    <w:rsid w:val="00FA64B2"/>
    <w:rsid w:val="00FB173C"/>
    <w:rsid w:val="00FB1A1F"/>
    <w:rsid w:val="00FB1A4A"/>
    <w:rsid w:val="00FB31E8"/>
    <w:rsid w:val="00FB40C4"/>
    <w:rsid w:val="00FB52FF"/>
    <w:rsid w:val="00FB624A"/>
    <w:rsid w:val="00FC0D3B"/>
    <w:rsid w:val="00FC1750"/>
    <w:rsid w:val="00FC1EA9"/>
    <w:rsid w:val="00FC2789"/>
    <w:rsid w:val="00FC34D0"/>
    <w:rsid w:val="00FC3BA7"/>
    <w:rsid w:val="00FC4158"/>
    <w:rsid w:val="00FC4E36"/>
    <w:rsid w:val="00FC63E1"/>
    <w:rsid w:val="00FC6A0E"/>
    <w:rsid w:val="00FC7A61"/>
    <w:rsid w:val="00FD03DC"/>
    <w:rsid w:val="00FD1EBA"/>
    <w:rsid w:val="00FD2A23"/>
    <w:rsid w:val="00FD4C13"/>
    <w:rsid w:val="00FD5C91"/>
    <w:rsid w:val="00FD7638"/>
    <w:rsid w:val="00FE0416"/>
    <w:rsid w:val="00FE1C1D"/>
    <w:rsid w:val="00FE337D"/>
    <w:rsid w:val="00FE42BE"/>
    <w:rsid w:val="00FE4498"/>
    <w:rsid w:val="00FE460F"/>
    <w:rsid w:val="00FE526D"/>
    <w:rsid w:val="00FF0134"/>
    <w:rsid w:val="00FF06D5"/>
    <w:rsid w:val="00FF2010"/>
    <w:rsid w:val="00FF22A3"/>
    <w:rsid w:val="00FF2C3D"/>
    <w:rsid w:val="00FF376B"/>
    <w:rsid w:val="00FF4CCF"/>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15:docId w15:val="{43FF166A-62BB-4A8F-9F8E-8A719B2E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uiPriority w:val="99"/>
    <w:semiHidden/>
    <w:rPr>
      <w:sz w:val="16"/>
      <w:szCs w:val="16"/>
    </w:rPr>
  </w:style>
  <w:style w:type="paragraph" w:styleId="Kommentartext">
    <w:name w:val="annotation text"/>
    <w:basedOn w:val="Standard"/>
    <w:uiPriority w:val="99"/>
  </w:style>
  <w:style w:type="character" w:customStyle="1" w:styleId="KommentartextZchn">
    <w:name w:val="Kommentartext Zchn"/>
    <w:uiPriority w:val="99"/>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27294213">
      <w:bodyDiv w:val="1"/>
      <w:marLeft w:val="0"/>
      <w:marRight w:val="0"/>
      <w:marTop w:val="0"/>
      <w:marBottom w:val="0"/>
      <w:divBdr>
        <w:top w:val="none" w:sz="0" w:space="0" w:color="auto"/>
        <w:left w:val="none" w:sz="0" w:space="0" w:color="auto"/>
        <w:bottom w:val="none" w:sz="0" w:space="0" w:color="auto"/>
        <w:right w:val="none" w:sz="0" w:space="0" w:color="auto"/>
      </w:divBdr>
    </w:div>
    <w:div w:id="38016110">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59714959">
      <w:bodyDiv w:val="1"/>
      <w:marLeft w:val="0"/>
      <w:marRight w:val="0"/>
      <w:marTop w:val="0"/>
      <w:marBottom w:val="0"/>
      <w:divBdr>
        <w:top w:val="none" w:sz="0" w:space="0" w:color="auto"/>
        <w:left w:val="none" w:sz="0" w:space="0" w:color="auto"/>
        <w:bottom w:val="none" w:sz="0" w:space="0" w:color="auto"/>
        <w:right w:val="none" w:sz="0" w:space="0" w:color="auto"/>
      </w:divBdr>
    </w:div>
    <w:div w:id="60951559">
      <w:bodyDiv w:val="1"/>
      <w:marLeft w:val="0"/>
      <w:marRight w:val="0"/>
      <w:marTop w:val="0"/>
      <w:marBottom w:val="0"/>
      <w:divBdr>
        <w:top w:val="none" w:sz="0" w:space="0" w:color="auto"/>
        <w:left w:val="none" w:sz="0" w:space="0" w:color="auto"/>
        <w:bottom w:val="none" w:sz="0" w:space="0" w:color="auto"/>
        <w:right w:val="none" w:sz="0" w:space="0" w:color="auto"/>
      </w:divBdr>
    </w:div>
    <w:div w:id="65691916">
      <w:bodyDiv w:val="1"/>
      <w:marLeft w:val="0"/>
      <w:marRight w:val="0"/>
      <w:marTop w:val="0"/>
      <w:marBottom w:val="0"/>
      <w:divBdr>
        <w:top w:val="none" w:sz="0" w:space="0" w:color="auto"/>
        <w:left w:val="none" w:sz="0" w:space="0" w:color="auto"/>
        <w:bottom w:val="none" w:sz="0" w:space="0" w:color="auto"/>
        <w:right w:val="none" w:sz="0" w:space="0" w:color="auto"/>
      </w:divBdr>
    </w:div>
    <w:div w:id="68423802">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89550874">
      <w:bodyDiv w:val="1"/>
      <w:marLeft w:val="0"/>
      <w:marRight w:val="0"/>
      <w:marTop w:val="0"/>
      <w:marBottom w:val="0"/>
      <w:divBdr>
        <w:top w:val="none" w:sz="0" w:space="0" w:color="auto"/>
        <w:left w:val="none" w:sz="0" w:space="0" w:color="auto"/>
        <w:bottom w:val="none" w:sz="0" w:space="0" w:color="auto"/>
        <w:right w:val="none" w:sz="0" w:space="0" w:color="auto"/>
      </w:divBdr>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116415511">
      <w:bodyDiv w:val="1"/>
      <w:marLeft w:val="0"/>
      <w:marRight w:val="0"/>
      <w:marTop w:val="0"/>
      <w:marBottom w:val="0"/>
      <w:divBdr>
        <w:top w:val="none" w:sz="0" w:space="0" w:color="auto"/>
        <w:left w:val="none" w:sz="0" w:space="0" w:color="auto"/>
        <w:bottom w:val="none" w:sz="0" w:space="0" w:color="auto"/>
        <w:right w:val="none" w:sz="0" w:space="0" w:color="auto"/>
      </w:divBdr>
    </w:div>
    <w:div w:id="161163298">
      <w:bodyDiv w:val="1"/>
      <w:marLeft w:val="0"/>
      <w:marRight w:val="0"/>
      <w:marTop w:val="0"/>
      <w:marBottom w:val="0"/>
      <w:divBdr>
        <w:top w:val="none" w:sz="0" w:space="0" w:color="auto"/>
        <w:left w:val="none" w:sz="0" w:space="0" w:color="auto"/>
        <w:bottom w:val="none" w:sz="0" w:space="0" w:color="auto"/>
        <w:right w:val="none" w:sz="0" w:space="0" w:color="auto"/>
      </w:divBdr>
    </w:div>
    <w:div w:id="201945359">
      <w:bodyDiv w:val="1"/>
      <w:marLeft w:val="0"/>
      <w:marRight w:val="0"/>
      <w:marTop w:val="0"/>
      <w:marBottom w:val="0"/>
      <w:divBdr>
        <w:top w:val="none" w:sz="0" w:space="0" w:color="auto"/>
        <w:left w:val="none" w:sz="0" w:space="0" w:color="auto"/>
        <w:bottom w:val="none" w:sz="0" w:space="0" w:color="auto"/>
        <w:right w:val="none" w:sz="0" w:space="0" w:color="auto"/>
      </w:divBdr>
    </w:div>
    <w:div w:id="203298313">
      <w:bodyDiv w:val="1"/>
      <w:marLeft w:val="0"/>
      <w:marRight w:val="0"/>
      <w:marTop w:val="0"/>
      <w:marBottom w:val="0"/>
      <w:divBdr>
        <w:top w:val="none" w:sz="0" w:space="0" w:color="auto"/>
        <w:left w:val="none" w:sz="0" w:space="0" w:color="auto"/>
        <w:bottom w:val="none" w:sz="0" w:space="0" w:color="auto"/>
        <w:right w:val="none" w:sz="0" w:space="0" w:color="auto"/>
      </w:divBdr>
    </w:div>
    <w:div w:id="206719014">
      <w:bodyDiv w:val="1"/>
      <w:marLeft w:val="0"/>
      <w:marRight w:val="0"/>
      <w:marTop w:val="0"/>
      <w:marBottom w:val="0"/>
      <w:divBdr>
        <w:top w:val="none" w:sz="0" w:space="0" w:color="auto"/>
        <w:left w:val="none" w:sz="0" w:space="0" w:color="auto"/>
        <w:bottom w:val="none" w:sz="0" w:space="0" w:color="auto"/>
        <w:right w:val="none" w:sz="0" w:space="0" w:color="auto"/>
      </w:divBdr>
    </w:div>
    <w:div w:id="217593097">
      <w:bodyDiv w:val="1"/>
      <w:marLeft w:val="0"/>
      <w:marRight w:val="0"/>
      <w:marTop w:val="0"/>
      <w:marBottom w:val="0"/>
      <w:divBdr>
        <w:top w:val="none" w:sz="0" w:space="0" w:color="auto"/>
        <w:left w:val="none" w:sz="0" w:space="0" w:color="auto"/>
        <w:bottom w:val="none" w:sz="0" w:space="0" w:color="auto"/>
        <w:right w:val="none" w:sz="0" w:space="0" w:color="auto"/>
      </w:divBdr>
    </w:div>
    <w:div w:id="231889879">
      <w:bodyDiv w:val="1"/>
      <w:marLeft w:val="0"/>
      <w:marRight w:val="0"/>
      <w:marTop w:val="0"/>
      <w:marBottom w:val="0"/>
      <w:divBdr>
        <w:top w:val="none" w:sz="0" w:space="0" w:color="auto"/>
        <w:left w:val="none" w:sz="0" w:space="0" w:color="auto"/>
        <w:bottom w:val="none" w:sz="0" w:space="0" w:color="auto"/>
        <w:right w:val="none" w:sz="0" w:space="0" w:color="auto"/>
      </w:divBdr>
    </w:div>
    <w:div w:id="235286862">
      <w:bodyDiv w:val="1"/>
      <w:marLeft w:val="0"/>
      <w:marRight w:val="0"/>
      <w:marTop w:val="0"/>
      <w:marBottom w:val="0"/>
      <w:divBdr>
        <w:top w:val="none" w:sz="0" w:space="0" w:color="auto"/>
        <w:left w:val="none" w:sz="0" w:space="0" w:color="auto"/>
        <w:bottom w:val="none" w:sz="0" w:space="0" w:color="auto"/>
        <w:right w:val="none" w:sz="0" w:space="0" w:color="auto"/>
      </w:divBdr>
    </w:div>
    <w:div w:id="239296423">
      <w:bodyDiv w:val="1"/>
      <w:marLeft w:val="0"/>
      <w:marRight w:val="0"/>
      <w:marTop w:val="0"/>
      <w:marBottom w:val="0"/>
      <w:divBdr>
        <w:top w:val="none" w:sz="0" w:space="0" w:color="auto"/>
        <w:left w:val="none" w:sz="0" w:space="0" w:color="auto"/>
        <w:bottom w:val="none" w:sz="0" w:space="0" w:color="auto"/>
        <w:right w:val="none" w:sz="0" w:space="0" w:color="auto"/>
      </w:divBdr>
    </w:div>
    <w:div w:id="241335185">
      <w:bodyDiv w:val="1"/>
      <w:marLeft w:val="0"/>
      <w:marRight w:val="0"/>
      <w:marTop w:val="0"/>
      <w:marBottom w:val="0"/>
      <w:divBdr>
        <w:top w:val="none" w:sz="0" w:space="0" w:color="auto"/>
        <w:left w:val="none" w:sz="0" w:space="0" w:color="auto"/>
        <w:bottom w:val="none" w:sz="0" w:space="0" w:color="auto"/>
        <w:right w:val="none" w:sz="0" w:space="0" w:color="auto"/>
      </w:divBdr>
    </w:div>
    <w:div w:id="270430614">
      <w:bodyDiv w:val="1"/>
      <w:marLeft w:val="0"/>
      <w:marRight w:val="0"/>
      <w:marTop w:val="0"/>
      <w:marBottom w:val="0"/>
      <w:divBdr>
        <w:top w:val="none" w:sz="0" w:space="0" w:color="auto"/>
        <w:left w:val="none" w:sz="0" w:space="0" w:color="auto"/>
        <w:bottom w:val="none" w:sz="0" w:space="0" w:color="auto"/>
        <w:right w:val="none" w:sz="0" w:space="0" w:color="auto"/>
      </w:divBdr>
      <w:divsChild>
        <w:div w:id="191648368">
          <w:marLeft w:val="0"/>
          <w:marRight w:val="0"/>
          <w:marTop w:val="240"/>
          <w:marBottom w:val="240"/>
          <w:divBdr>
            <w:top w:val="none" w:sz="0" w:space="0" w:color="auto"/>
            <w:left w:val="none" w:sz="0" w:space="0" w:color="auto"/>
            <w:bottom w:val="none" w:sz="0" w:space="0" w:color="auto"/>
            <w:right w:val="none" w:sz="0" w:space="0" w:color="auto"/>
          </w:divBdr>
        </w:div>
      </w:divsChild>
    </w:div>
    <w:div w:id="276184889">
      <w:bodyDiv w:val="1"/>
      <w:marLeft w:val="0"/>
      <w:marRight w:val="0"/>
      <w:marTop w:val="0"/>
      <w:marBottom w:val="0"/>
      <w:divBdr>
        <w:top w:val="none" w:sz="0" w:space="0" w:color="auto"/>
        <w:left w:val="none" w:sz="0" w:space="0" w:color="auto"/>
        <w:bottom w:val="none" w:sz="0" w:space="0" w:color="auto"/>
        <w:right w:val="none" w:sz="0" w:space="0" w:color="auto"/>
      </w:divBdr>
    </w:div>
    <w:div w:id="313219918">
      <w:bodyDiv w:val="1"/>
      <w:marLeft w:val="0"/>
      <w:marRight w:val="0"/>
      <w:marTop w:val="0"/>
      <w:marBottom w:val="0"/>
      <w:divBdr>
        <w:top w:val="none" w:sz="0" w:space="0" w:color="auto"/>
        <w:left w:val="none" w:sz="0" w:space="0" w:color="auto"/>
        <w:bottom w:val="none" w:sz="0" w:space="0" w:color="auto"/>
        <w:right w:val="none" w:sz="0" w:space="0" w:color="auto"/>
      </w:divBdr>
    </w:div>
    <w:div w:id="329259639">
      <w:bodyDiv w:val="1"/>
      <w:marLeft w:val="0"/>
      <w:marRight w:val="0"/>
      <w:marTop w:val="0"/>
      <w:marBottom w:val="0"/>
      <w:divBdr>
        <w:top w:val="none" w:sz="0" w:space="0" w:color="auto"/>
        <w:left w:val="none" w:sz="0" w:space="0" w:color="auto"/>
        <w:bottom w:val="none" w:sz="0" w:space="0" w:color="auto"/>
        <w:right w:val="none" w:sz="0" w:space="0" w:color="auto"/>
      </w:divBdr>
    </w:div>
    <w:div w:id="344674033">
      <w:bodyDiv w:val="1"/>
      <w:marLeft w:val="0"/>
      <w:marRight w:val="0"/>
      <w:marTop w:val="0"/>
      <w:marBottom w:val="0"/>
      <w:divBdr>
        <w:top w:val="none" w:sz="0" w:space="0" w:color="auto"/>
        <w:left w:val="none" w:sz="0" w:space="0" w:color="auto"/>
        <w:bottom w:val="none" w:sz="0" w:space="0" w:color="auto"/>
        <w:right w:val="none" w:sz="0" w:space="0" w:color="auto"/>
      </w:divBdr>
    </w:div>
    <w:div w:id="346100104">
      <w:bodyDiv w:val="1"/>
      <w:marLeft w:val="0"/>
      <w:marRight w:val="0"/>
      <w:marTop w:val="0"/>
      <w:marBottom w:val="0"/>
      <w:divBdr>
        <w:top w:val="none" w:sz="0" w:space="0" w:color="auto"/>
        <w:left w:val="none" w:sz="0" w:space="0" w:color="auto"/>
        <w:bottom w:val="none" w:sz="0" w:space="0" w:color="auto"/>
        <w:right w:val="none" w:sz="0" w:space="0" w:color="auto"/>
      </w:divBdr>
      <w:divsChild>
        <w:div w:id="1722974090">
          <w:marLeft w:val="0"/>
          <w:marRight w:val="0"/>
          <w:marTop w:val="240"/>
          <w:marBottom w:val="240"/>
          <w:divBdr>
            <w:top w:val="none" w:sz="0" w:space="0" w:color="auto"/>
            <w:left w:val="none" w:sz="0" w:space="0" w:color="auto"/>
            <w:bottom w:val="none" w:sz="0" w:space="0" w:color="auto"/>
            <w:right w:val="none" w:sz="0" w:space="0" w:color="auto"/>
          </w:divBdr>
        </w:div>
        <w:div w:id="635454511">
          <w:marLeft w:val="0"/>
          <w:marRight w:val="0"/>
          <w:marTop w:val="0"/>
          <w:marBottom w:val="0"/>
          <w:divBdr>
            <w:top w:val="none" w:sz="0" w:space="0" w:color="auto"/>
            <w:left w:val="none" w:sz="0" w:space="0" w:color="auto"/>
            <w:bottom w:val="none" w:sz="0" w:space="0" w:color="auto"/>
            <w:right w:val="none" w:sz="0" w:space="0" w:color="auto"/>
          </w:divBdr>
          <w:divsChild>
            <w:div w:id="1981035568">
              <w:marLeft w:val="0"/>
              <w:marRight w:val="0"/>
              <w:marTop w:val="240"/>
              <w:marBottom w:val="240"/>
              <w:divBdr>
                <w:top w:val="none" w:sz="0" w:space="0" w:color="auto"/>
                <w:left w:val="none" w:sz="0" w:space="0" w:color="auto"/>
                <w:bottom w:val="none" w:sz="0" w:space="0" w:color="auto"/>
                <w:right w:val="none" w:sz="0" w:space="0" w:color="auto"/>
              </w:divBdr>
            </w:div>
          </w:divsChild>
        </w:div>
        <w:div w:id="1607499663">
          <w:marLeft w:val="0"/>
          <w:marRight w:val="0"/>
          <w:marTop w:val="240"/>
          <w:marBottom w:val="240"/>
          <w:divBdr>
            <w:top w:val="none" w:sz="0" w:space="0" w:color="auto"/>
            <w:left w:val="none" w:sz="0" w:space="0" w:color="auto"/>
            <w:bottom w:val="none" w:sz="0" w:space="0" w:color="auto"/>
            <w:right w:val="none" w:sz="0" w:space="0" w:color="auto"/>
          </w:divBdr>
        </w:div>
        <w:div w:id="1147891871">
          <w:marLeft w:val="0"/>
          <w:marRight w:val="0"/>
          <w:marTop w:val="0"/>
          <w:marBottom w:val="120"/>
          <w:divBdr>
            <w:top w:val="none" w:sz="0" w:space="0" w:color="auto"/>
            <w:left w:val="none" w:sz="0" w:space="0" w:color="auto"/>
            <w:bottom w:val="none" w:sz="0" w:space="0" w:color="auto"/>
            <w:right w:val="none" w:sz="0" w:space="0" w:color="auto"/>
          </w:divBdr>
        </w:div>
        <w:div w:id="874196680">
          <w:marLeft w:val="0"/>
          <w:marRight w:val="0"/>
          <w:marTop w:val="0"/>
          <w:marBottom w:val="120"/>
          <w:divBdr>
            <w:top w:val="none" w:sz="0" w:space="0" w:color="auto"/>
            <w:left w:val="none" w:sz="0" w:space="0" w:color="auto"/>
            <w:bottom w:val="none" w:sz="0" w:space="0" w:color="auto"/>
            <w:right w:val="none" w:sz="0" w:space="0" w:color="auto"/>
          </w:divBdr>
        </w:div>
        <w:div w:id="746196275">
          <w:marLeft w:val="0"/>
          <w:marRight w:val="0"/>
          <w:marTop w:val="0"/>
          <w:marBottom w:val="0"/>
          <w:divBdr>
            <w:top w:val="none" w:sz="0" w:space="0" w:color="auto"/>
            <w:left w:val="none" w:sz="0" w:space="0" w:color="auto"/>
            <w:bottom w:val="none" w:sz="0" w:space="0" w:color="auto"/>
            <w:right w:val="none" w:sz="0" w:space="0" w:color="auto"/>
          </w:divBdr>
          <w:divsChild>
            <w:div w:id="1218083299">
              <w:marLeft w:val="0"/>
              <w:marRight w:val="0"/>
              <w:marTop w:val="0"/>
              <w:marBottom w:val="120"/>
              <w:divBdr>
                <w:top w:val="none" w:sz="0" w:space="0" w:color="auto"/>
                <w:left w:val="none" w:sz="0" w:space="0" w:color="auto"/>
                <w:bottom w:val="none" w:sz="0" w:space="0" w:color="auto"/>
                <w:right w:val="none" w:sz="0" w:space="0" w:color="auto"/>
              </w:divBdr>
            </w:div>
          </w:divsChild>
        </w:div>
        <w:div w:id="945844439">
          <w:marLeft w:val="0"/>
          <w:marRight w:val="0"/>
          <w:marTop w:val="0"/>
          <w:marBottom w:val="120"/>
          <w:divBdr>
            <w:top w:val="none" w:sz="0" w:space="0" w:color="auto"/>
            <w:left w:val="none" w:sz="0" w:space="0" w:color="auto"/>
            <w:bottom w:val="none" w:sz="0" w:space="0" w:color="auto"/>
            <w:right w:val="none" w:sz="0" w:space="0" w:color="auto"/>
          </w:divBdr>
        </w:div>
      </w:divsChild>
    </w:div>
    <w:div w:id="420301865">
      <w:bodyDiv w:val="1"/>
      <w:marLeft w:val="0"/>
      <w:marRight w:val="0"/>
      <w:marTop w:val="0"/>
      <w:marBottom w:val="0"/>
      <w:divBdr>
        <w:top w:val="none" w:sz="0" w:space="0" w:color="auto"/>
        <w:left w:val="none" w:sz="0" w:space="0" w:color="auto"/>
        <w:bottom w:val="none" w:sz="0" w:space="0" w:color="auto"/>
        <w:right w:val="none" w:sz="0" w:space="0" w:color="auto"/>
      </w:divBdr>
      <w:divsChild>
        <w:div w:id="1146900005">
          <w:marLeft w:val="0"/>
          <w:marRight w:val="0"/>
          <w:marTop w:val="0"/>
          <w:marBottom w:val="0"/>
          <w:divBdr>
            <w:top w:val="none" w:sz="0" w:space="0" w:color="auto"/>
            <w:left w:val="none" w:sz="0" w:space="0" w:color="auto"/>
            <w:bottom w:val="none" w:sz="0" w:space="0" w:color="auto"/>
            <w:right w:val="none" w:sz="0" w:space="0" w:color="auto"/>
          </w:divBdr>
        </w:div>
        <w:div w:id="1858696515">
          <w:marLeft w:val="0"/>
          <w:marRight w:val="0"/>
          <w:marTop w:val="0"/>
          <w:marBottom w:val="0"/>
          <w:divBdr>
            <w:top w:val="none" w:sz="0" w:space="0" w:color="auto"/>
            <w:left w:val="none" w:sz="0" w:space="0" w:color="auto"/>
            <w:bottom w:val="none" w:sz="0" w:space="0" w:color="auto"/>
            <w:right w:val="none" w:sz="0" w:space="0" w:color="auto"/>
          </w:divBdr>
        </w:div>
        <w:div w:id="896625892">
          <w:marLeft w:val="0"/>
          <w:marRight w:val="0"/>
          <w:marTop w:val="0"/>
          <w:marBottom w:val="0"/>
          <w:divBdr>
            <w:top w:val="none" w:sz="0" w:space="0" w:color="auto"/>
            <w:left w:val="none" w:sz="0" w:space="0" w:color="auto"/>
            <w:bottom w:val="none" w:sz="0" w:space="0" w:color="auto"/>
            <w:right w:val="none" w:sz="0" w:space="0" w:color="auto"/>
          </w:divBdr>
        </w:div>
        <w:div w:id="567573597">
          <w:marLeft w:val="0"/>
          <w:marRight w:val="0"/>
          <w:marTop w:val="0"/>
          <w:marBottom w:val="0"/>
          <w:divBdr>
            <w:top w:val="none" w:sz="0" w:space="0" w:color="auto"/>
            <w:left w:val="none" w:sz="0" w:space="0" w:color="auto"/>
            <w:bottom w:val="none" w:sz="0" w:space="0" w:color="auto"/>
            <w:right w:val="none" w:sz="0" w:space="0" w:color="auto"/>
          </w:divBdr>
        </w:div>
        <w:div w:id="649947806">
          <w:marLeft w:val="0"/>
          <w:marRight w:val="0"/>
          <w:marTop w:val="0"/>
          <w:marBottom w:val="0"/>
          <w:divBdr>
            <w:top w:val="none" w:sz="0" w:space="0" w:color="auto"/>
            <w:left w:val="none" w:sz="0" w:space="0" w:color="auto"/>
            <w:bottom w:val="none" w:sz="0" w:space="0" w:color="auto"/>
            <w:right w:val="none" w:sz="0" w:space="0" w:color="auto"/>
          </w:divBdr>
        </w:div>
        <w:div w:id="1635868593">
          <w:marLeft w:val="0"/>
          <w:marRight w:val="0"/>
          <w:marTop w:val="0"/>
          <w:marBottom w:val="0"/>
          <w:divBdr>
            <w:top w:val="none" w:sz="0" w:space="0" w:color="auto"/>
            <w:left w:val="none" w:sz="0" w:space="0" w:color="auto"/>
            <w:bottom w:val="none" w:sz="0" w:space="0" w:color="auto"/>
            <w:right w:val="none" w:sz="0" w:space="0" w:color="auto"/>
          </w:divBdr>
        </w:div>
        <w:div w:id="1014646021">
          <w:marLeft w:val="0"/>
          <w:marRight w:val="0"/>
          <w:marTop w:val="0"/>
          <w:marBottom w:val="0"/>
          <w:divBdr>
            <w:top w:val="none" w:sz="0" w:space="0" w:color="auto"/>
            <w:left w:val="none" w:sz="0" w:space="0" w:color="auto"/>
            <w:bottom w:val="none" w:sz="0" w:space="0" w:color="auto"/>
            <w:right w:val="none" w:sz="0" w:space="0" w:color="auto"/>
          </w:divBdr>
        </w:div>
        <w:div w:id="1659578331">
          <w:marLeft w:val="0"/>
          <w:marRight w:val="0"/>
          <w:marTop w:val="0"/>
          <w:marBottom w:val="0"/>
          <w:divBdr>
            <w:top w:val="none" w:sz="0" w:space="0" w:color="auto"/>
            <w:left w:val="none" w:sz="0" w:space="0" w:color="auto"/>
            <w:bottom w:val="none" w:sz="0" w:space="0" w:color="auto"/>
            <w:right w:val="none" w:sz="0" w:space="0" w:color="auto"/>
          </w:divBdr>
        </w:div>
        <w:div w:id="279726773">
          <w:marLeft w:val="0"/>
          <w:marRight w:val="0"/>
          <w:marTop w:val="0"/>
          <w:marBottom w:val="0"/>
          <w:divBdr>
            <w:top w:val="none" w:sz="0" w:space="0" w:color="auto"/>
            <w:left w:val="none" w:sz="0" w:space="0" w:color="auto"/>
            <w:bottom w:val="none" w:sz="0" w:space="0" w:color="auto"/>
            <w:right w:val="none" w:sz="0" w:space="0" w:color="auto"/>
          </w:divBdr>
        </w:div>
        <w:div w:id="626812252">
          <w:marLeft w:val="0"/>
          <w:marRight w:val="0"/>
          <w:marTop w:val="0"/>
          <w:marBottom w:val="0"/>
          <w:divBdr>
            <w:top w:val="none" w:sz="0" w:space="0" w:color="auto"/>
            <w:left w:val="none" w:sz="0" w:space="0" w:color="auto"/>
            <w:bottom w:val="none" w:sz="0" w:space="0" w:color="auto"/>
            <w:right w:val="none" w:sz="0" w:space="0" w:color="auto"/>
          </w:divBdr>
        </w:div>
      </w:divsChild>
    </w:div>
    <w:div w:id="435826680">
      <w:bodyDiv w:val="1"/>
      <w:marLeft w:val="0"/>
      <w:marRight w:val="0"/>
      <w:marTop w:val="0"/>
      <w:marBottom w:val="0"/>
      <w:divBdr>
        <w:top w:val="none" w:sz="0" w:space="0" w:color="auto"/>
        <w:left w:val="none" w:sz="0" w:space="0" w:color="auto"/>
        <w:bottom w:val="none" w:sz="0" w:space="0" w:color="auto"/>
        <w:right w:val="none" w:sz="0" w:space="0" w:color="auto"/>
      </w:divBdr>
    </w:div>
    <w:div w:id="467868110">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03326454">
      <w:bodyDiv w:val="1"/>
      <w:marLeft w:val="0"/>
      <w:marRight w:val="0"/>
      <w:marTop w:val="0"/>
      <w:marBottom w:val="0"/>
      <w:divBdr>
        <w:top w:val="none" w:sz="0" w:space="0" w:color="auto"/>
        <w:left w:val="none" w:sz="0" w:space="0" w:color="auto"/>
        <w:bottom w:val="none" w:sz="0" w:space="0" w:color="auto"/>
        <w:right w:val="none" w:sz="0" w:space="0" w:color="auto"/>
      </w:divBdr>
    </w:div>
    <w:div w:id="537549961">
      <w:bodyDiv w:val="1"/>
      <w:marLeft w:val="0"/>
      <w:marRight w:val="0"/>
      <w:marTop w:val="0"/>
      <w:marBottom w:val="0"/>
      <w:divBdr>
        <w:top w:val="none" w:sz="0" w:space="0" w:color="auto"/>
        <w:left w:val="none" w:sz="0" w:space="0" w:color="auto"/>
        <w:bottom w:val="none" w:sz="0" w:space="0" w:color="auto"/>
        <w:right w:val="none" w:sz="0" w:space="0" w:color="auto"/>
      </w:divBdr>
    </w:div>
    <w:div w:id="55204060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572812138">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0503371">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30331599">
      <w:bodyDiv w:val="1"/>
      <w:marLeft w:val="0"/>
      <w:marRight w:val="0"/>
      <w:marTop w:val="0"/>
      <w:marBottom w:val="0"/>
      <w:divBdr>
        <w:top w:val="none" w:sz="0" w:space="0" w:color="auto"/>
        <w:left w:val="none" w:sz="0" w:space="0" w:color="auto"/>
        <w:bottom w:val="none" w:sz="0" w:space="0" w:color="auto"/>
        <w:right w:val="none" w:sz="0" w:space="0" w:color="auto"/>
      </w:divBdr>
    </w:div>
    <w:div w:id="665476688">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80998244">
      <w:bodyDiv w:val="1"/>
      <w:marLeft w:val="0"/>
      <w:marRight w:val="0"/>
      <w:marTop w:val="0"/>
      <w:marBottom w:val="0"/>
      <w:divBdr>
        <w:top w:val="none" w:sz="0" w:space="0" w:color="auto"/>
        <w:left w:val="none" w:sz="0" w:space="0" w:color="auto"/>
        <w:bottom w:val="none" w:sz="0" w:space="0" w:color="auto"/>
        <w:right w:val="none" w:sz="0" w:space="0" w:color="auto"/>
      </w:divBdr>
    </w:div>
    <w:div w:id="788279885">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01188447">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881671505">
      <w:bodyDiv w:val="1"/>
      <w:marLeft w:val="0"/>
      <w:marRight w:val="0"/>
      <w:marTop w:val="0"/>
      <w:marBottom w:val="0"/>
      <w:divBdr>
        <w:top w:val="none" w:sz="0" w:space="0" w:color="auto"/>
        <w:left w:val="none" w:sz="0" w:space="0" w:color="auto"/>
        <w:bottom w:val="none" w:sz="0" w:space="0" w:color="auto"/>
        <w:right w:val="none" w:sz="0" w:space="0" w:color="auto"/>
      </w:divBdr>
    </w:div>
    <w:div w:id="891115599">
      <w:bodyDiv w:val="1"/>
      <w:marLeft w:val="0"/>
      <w:marRight w:val="0"/>
      <w:marTop w:val="0"/>
      <w:marBottom w:val="0"/>
      <w:divBdr>
        <w:top w:val="none" w:sz="0" w:space="0" w:color="auto"/>
        <w:left w:val="none" w:sz="0" w:space="0" w:color="auto"/>
        <w:bottom w:val="none" w:sz="0" w:space="0" w:color="auto"/>
        <w:right w:val="none" w:sz="0" w:space="0" w:color="auto"/>
      </w:divBdr>
    </w:div>
    <w:div w:id="941061718">
      <w:bodyDiv w:val="1"/>
      <w:marLeft w:val="0"/>
      <w:marRight w:val="0"/>
      <w:marTop w:val="0"/>
      <w:marBottom w:val="0"/>
      <w:divBdr>
        <w:top w:val="none" w:sz="0" w:space="0" w:color="auto"/>
        <w:left w:val="none" w:sz="0" w:space="0" w:color="auto"/>
        <w:bottom w:val="none" w:sz="0" w:space="0" w:color="auto"/>
        <w:right w:val="none" w:sz="0" w:space="0" w:color="auto"/>
      </w:divBdr>
    </w:div>
    <w:div w:id="988247441">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012995989">
      <w:bodyDiv w:val="1"/>
      <w:marLeft w:val="0"/>
      <w:marRight w:val="0"/>
      <w:marTop w:val="0"/>
      <w:marBottom w:val="0"/>
      <w:divBdr>
        <w:top w:val="none" w:sz="0" w:space="0" w:color="auto"/>
        <w:left w:val="none" w:sz="0" w:space="0" w:color="auto"/>
        <w:bottom w:val="none" w:sz="0" w:space="0" w:color="auto"/>
        <w:right w:val="none" w:sz="0" w:space="0" w:color="auto"/>
      </w:divBdr>
    </w:div>
    <w:div w:id="1057322281">
      <w:bodyDiv w:val="1"/>
      <w:marLeft w:val="0"/>
      <w:marRight w:val="0"/>
      <w:marTop w:val="0"/>
      <w:marBottom w:val="0"/>
      <w:divBdr>
        <w:top w:val="none" w:sz="0" w:space="0" w:color="auto"/>
        <w:left w:val="none" w:sz="0" w:space="0" w:color="auto"/>
        <w:bottom w:val="none" w:sz="0" w:space="0" w:color="auto"/>
        <w:right w:val="none" w:sz="0" w:space="0" w:color="auto"/>
      </w:divBdr>
    </w:div>
    <w:div w:id="1062485721">
      <w:bodyDiv w:val="1"/>
      <w:marLeft w:val="0"/>
      <w:marRight w:val="0"/>
      <w:marTop w:val="0"/>
      <w:marBottom w:val="0"/>
      <w:divBdr>
        <w:top w:val="none" w:sz="0" w:space="0" w:color="auto"/>
        <w:left w:val="none" w:sz="0" w:space="0" w:color="auto"/>
        <w:bottom w:val="none" w:sz="0" w:space="0" w:color="auto"/>
        <w:right w:val="none" w:sz="0" w:space="0" w:color="auto"/>
      </w:divBdr>
    </w:div>
    <w:div w:id="1085108577">
      <w:bodyDiv w:val="1"/>
      <w:marLeft w:val="0"/>
      <w:marRight w:val="0"/>
      <w:marTop w:val="0"/>
      <w:marBottom w:val="0"/>
      <w:divBdr>
        <w:top w:val="none" w:sz="0" w:space="0" w:color="auto"/>
        <w:left w:val="none" w:sz="0" w:space="0" w:color="auto"/>
        <w:bottom w:val="none" w:sz="0" w:space="0" w:color="auto"/>
        <w:right w:val="none" w:sz="0" w:space="0" w:color="auto"/>
      </w:divBdr>
    </w:div>
    <w:div w:id="1130632214">
      <w:bodyDiv w:val="1"/>
      <w:marLeft w:val="0"/>
      <w:marRight w:val="0"/>
      <w:marTop w:val="0"/>
      <w:marBottom w:val="0"/>
      <w:divBdr>
        <w:top w:val="none" w:sz="0" w:space="0" w:color="auto"/>
        <w:left w:val="none" w:sz="0" w:space="0" w:color="auto"/>
        <w:bottom w:val="none" w:sz="0" w:space="0" w:color="auto"/>
        <w:right w:val="none" w:sz="0" w:space="0" w:color="auto"/>
      </w:divBdr>
    </w:div>
    <w:div w:id="1155996583">
      <w:bodyDiv w:val="1"/>
      <w:marLeft w:val="0"/>
      <w:marRight w:val="0"/>
      <w:marTop w:val="0"/>
      <w:marBottom w:val="0"/>
      <w:divBdr>
        <w:top w:val="none" w:sz="0" w:space="0" w:color="auto"/>
        <w:left w:val="none" w:sz="0" w:space="0" w:color="auto"/>
        <w:bottom w:val="none" w:sz="0" w:space="0" w:color="auto"/>
        <w:right w:val="none" w:sz="0" w:space="0" w:color="auto"/>
      </w:divBdr>
    </w:div>
    <w:div w:id="1162891928">
      <w:bodyDiv w:val="1"/>
      <w:marLeft w:val="0"/>
      <w:marRight w:val="0"/>
      <w:marTop w:val="0"/>
      <w:marBottom w:val="0"/>
      <w:divBdr>
        <w:top w:val="none" w:sz="0" w:space="0" w:color="auto"/>
        <w:left w:val="none" w:sz="0" w:space="0" w:color="auto"/>
        <w:bottom w:val="none" w:sz="0" w:space="0" w:color="auto"/>
        <w:right w:val="none" w:sz="0" w:space="0" w:color="auto"/>
      </w:divBdr>
    </w:div>
    <w:div w:id="1182400574">
      <w:bodyDiv w:val="1"/>
      <w:marLeft w:val="0"/>
      <w:marRight w:val="0"/>
      <w:marTop w:val="0"/>
      <w:marBottom w:val="0"/>
      <w:divBdr>
        <w:top w:val="none" w:sz="0" w:space="0" w:color="auto"/>
        <w:left w:val="none" w:sz="0" w:space="0" w:color="auto"/>
        <w:bottom w:val="none" w:sz="0" w:space="0" w:color="auto"/>
        <w:right w:val="none" w:sz="0" w:space="0" w:color="auto"/>
      </w:divBdr>
    </w:div>
    <w:div w:id="1190529571">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195994877">
      <w:bodyDiv w:val="1"/>
      <w:marLeft w:val="0"/>
      <w:marRight w:val="0"/>
      <w:marTop w:val="0"/>
      <w:marBottom w:val="0"/>
      <w:divBdr>
        <w:top w:val="none" w:sz="0" w:space="0" w:color="auto"/>
        <w:left w:val="none" w:sz="0" w:space="0" w:color="auto"/>
        <w:bottom w:val="none" w:sz="0" w:space="0" w:color="auto"/>
        <w:right w:val="none" w:sz="0" w:space="0" w:color="auto"/>
      </w:divBdr>
    </w:div>
    <w:div w:id="1237276970">
      <w:bodyDiv w:val="1"/>
      <w:marLeft w:val="0"/>
      <w:marRight w:val="0"/>
      <w:marTop w:val="0"/>
      <w:marBottom w:val="0"/>
      <w:divBdr>
        <w:top w:val="none" w:sz="0" w:space="0" w:color="auto"/>
        <w:left w:val="none" w:sz="0" w:space="0" w:color="auto"/>
        <w:bottom w:val="none" w:sz="0" w:space="0" w:color="auto"/>
        <w:right w:val="none" w:sz="0" w:space="0" w:color="auto"/>
      </w:divBdr>
      <w:divsChild>
        <w:div w:id="407192758">
          <w:marLeft w:val="0"/>
          <w:marRight w:val="0"/>
          <w:marTop w:val="240"/>
          <w:marBottom w:val="240"/>
          <w:divBdr>
            <w:top w:val="none" w:sz="0" w:space="0" w:color="auto"/>
            <w:left w:val="none" w:sz="0" w:space="0" w:color="auto"/>
            <w:bottom w:val="none" w:sz="0" w:space="0" w:color="auto"/>
            <w:right w:val="none" w:sz="0" w:space="0" w:color="auto"/>
          </w:divBdr>
        </w:div>
        <w:div w:id="119616799">
          <w:marLeft w:val="0"/>
          <w:marRight w:val="0"/>
          <w:marTop w:val="240"/>
          <w:marBottom w:val="240"/>
          <w:divBdr>
            <w:top w:val="none" w:sz="0" w:space="0" w:color="auto"/>
            <w:left w:val="none" w:sz="0" w:space="0" w:color="auto"/>
            <w:bottom w:val="none" w:sz="0" w:space="0" w:color="auto"/>
            <w:right w:val="none" w:sz="0" w:space="0" w:color="auto"/>
          </w:divBdr>
        </w:div>
        <w:div w:id="110588458">
          <w:marLeft w:val="0"/>
          <w:marRight w:val="0"/>
          <w:marTop w:val="240"/>
          <w:marBottom w:val="240"/>
          <w:divBdr>
            <w:top w:val="none" w:sz="0" w:space="0" w:color="auto"/>
            <w:left w:val="none" w:sz="0" w:space="0" w:color="auto"/>
            <w:bottom w:val="none" w:sz="0" w:space="0" w:color="auto"/>
            <w:right w:val="none" w:sz="0" w:space="0" w:color="auto"/>
          </w:divBdr>
        </w:div>
        <w:div w:id="1618675390">
          <w:marLeft w:val="0"/>
          <w:marRight w:val="0"/>
          <w:marTop w:val="240"/>
          <w:marBottom w:val="240"/>
          <w:divBdr>
            <w:top w:val="none" w:sz="0" w:space="0" w:color="auto"/>
            <w:left w:val="none" w:sz="0" w:space="0" w:color="auto"/>
            <w:bottom w:val="none" w:sz="0" w:space="0" w:color="auto"/>
            <w:right w:val="none" w:sz="0" w:space="0" w:color="auto"/>
          </w:divBdr>
        </w:div>
        <w:div w:id="746534378">
          <w:marLeft w:val="0"/>
          <w:marRight w:val="0"/>
          <w:marTop w:val="240"/>
          <w:marBottom w:val="240"/>
          <w:divBdr>
            <w:top w:val="none" w:sz="0" w:space="0" w:color="auto"/>
            <w:left w:val="none" w:sz="0" w:space="0" w:color="auto"/>
            <w:bottom w:val="none" w:sz="0" w:space="0" w:color="auto"/>
            <w:right w:val="none" w:sz="0" w:space="0" w:color="auto"/>
          </w:divBdr>
        </w:div>
        <w:div w:id="1741825279">
          <w:marLeft w:val="0"/>
          <w:marRight w:val="0"/>
          <w:marTop w:val="240"/>
          <w:marBottom w:val="240"/>
          <w:divBdr>
            <w:top w:val="none" w:sz="0" w:space="0" w:color="auto"/>
            <w:left w:val="none" w:sz="0" w:space="0" w:color="auto"/>
            <w:bottom w:val="none" w:sz="0" w:space="0" w:color="auto"/>
            <w:right w:val="none" w:sz="0" w:space="0" w:color="auto"/>
          </w:divBdr>
        </w:div>
        <w:div w:id="726610825">
          <w:marLeft w:val="0"/>
          <w:marRight w:val="0"/>
          <w:marTop w:val="240"/>
          <w:marBottom w:val="240"/>
          <w:divBdr>
            <w:top w:val="none" w:sz="0" w:space="0" w:color="auto"/>
            <w:left w:val="none" w:sz="0" w:space="0" w:color="auto"/>
            <w:bottom w:val="none" w:sz="0" w:space="0" w:color="auto"/>
            <w:right w:val="none" w:sz="0" w:space="0" w:color="auto"/>
          </w:divBdr>
        </w:div>
        <w:div w:id="932664286">
          <w:marLeft w:val="0"/>
          <w:marRight w:val="0"/>
          <w:marTop w:val="240"/>
          <w:marBottom w:val="240"/>
          <w:divBdr>
            <w:top w:val="none" w:sz="0" w:space="0" w:color="auto"/>
            <w:left w:val="none" w:sz="0" w:space="0" w:color="auto"/>
            <w:bottom w:val="none" w:sz="0" w:space="0" w:color="auto"/>
            <w:right w:val="none" w:sz="0" w:space="0" w:color="auto"/>
          </w:divBdr>
        </w:div>
        <w:div w:id="467207970">
          <w:marLeft w:val="0"/>
          <w:marRight w:val="0"/>
          <w:marTop w:val="240"/>
          <w:marBottom w:val="240"/>
          <w:divBdr>
            <w:top w:val="none" w:sz="0" w:space="0" w:color="auto"/>
            <w:left w:val="none" w:sz="0" w:space="0" w:color="auto"/>
            <w:bottom w:val="none" w:sz="0" w:space="0" w:color="auto"/>
            <w:right w:val="none" w:sz="0" w:space="0" w:color="auto"/>
          </w:divBdr>
        </w:div>
        <w:div w:id="1345592775">
          <w:marLeft w:val="0"/>
          <w:marRight w:val="0"/>
          <w:marTop w:val="0"/>
          <w:marBottom w:val="0"/>
          <w:divBdr>
            <w:top w:val="none" w:sz="0" w:space="0" w:color="auto"/>
            <w:left w:val="none" w:sz="0" w:space="0" w:color="auto"/>
            <w:bottom w:val="none" w:sz="0" w:space="0" w:color="auto"/>
            <w:right w:val="none" w:sz="0" w:space="0" w:color="auto"/>
          </w:divBdr>
          <w:divsChild>
            <w:div w:id="473060720">
              <w:marLeft w:val="0"/>
              <w:marRight w:val="0"/>
              <w:marTop w:val="240"/>
              <w:marBottom w:val="240"/>
              <w:divBdr>
                <w:top w:val="none" w:sz="0" w:space="0" w:color="auto"/>
                <w:left w:val="none" w:sz="0" w:space="0" w:color="auto"/>
                <w:bottom w:val="none" w:sz="0" w:space="0" w:color="auto"/>
                <w:right w:val="none" w:sz="0" w:space="0" w:color="auto"/>
              </w:divBdr>
            </w:div>
          </w:divsChild>
        </w:div>
        <w:div w:id="1759788675">
          <w:marLeft w:val="0"/>
          <w:marRight w:val="0"/>
          <w:marTop w:val="240"/>
          <w:marBottom w:val="240"/>
          <w:divBdr>
            <w:top w:val="none" w:sz="0" w:space="0" w:color="auto"/>
            <w:left w:val="none" w:sz="0" w:space="0" w:color="auto"/>
            <w:bottom w:val="none" w:sz="0" w:space="0" w:color="auto"/>
            <w:right w:val="none" w:sz="0" w:space="0" w:color="auto"/>
          </w:divBdr>
        </w:div>
        <w:div w:id="1200168398">
          <w:marLeft w:val="0"/>
          <w:marRight w:val="0"/>
          <w:marTop w:val="0"/>
          <w:marBottom w:val="120"/>
          <w:divBdr>
            <w:top w:val="none" w:sz="0" w:space="0" w:color="auto"/>
            <w:left w:val="none" w:sz="0" w:space="0" w:color="auto"/>
            <w:bottom w:val="none" w:sz="0" w:space="0" w:color="auto"/>
            <w:right w:val="none" w:sz="0" w:space="0" w:color="auto"/>
          </w:divBdr>
        </w:div>
        <w:div w:id="2135907719">
          <w:marLeft w:val="0"/>
          <w:marRight w:val="0"/>
          <w:marTop w:val="0"/>
          <w:marBottom w:val="120"/>
          <w:divBdr>
            <w:top w:val="none" w:sz="0" w:space="0" w:color="auto"/>
            <w:left w:val="none" w:sz="0" w:space="0" w:color="auto"/>
            <w:bottom w:val="none" w:sz="0" w:space="0" w:color="auto"/>
            <w:right w:val="none" w:sz="0" w:space="0" w:color="auto"/>
          </w:divBdr>
        </w:div>
        <w:div w:id="196237556">
          <w:marLeft w:val="0"/>
          <w:marRight w:val="0"/>
          <w:marTop w:val="0"/>
          <w:marBottom w:val="0"/>
          <w:divBdr>
            <w:top w:val="none" w:sz="0" w:space="0" w:color="auto"/>
            <w:left w:val="none" w:sz="0" w:space="0" w:color="auto"/>
            <w:bottom w:val="none" w:sz="0" w:space="0" w:color="auto"/>
            <w:right w:val="none" w:sz="0" w:space="0" w:color="auto"/>
          </w:divBdr>
          <w:divsChild>
            <w:div w:id="666597948">
              <w:marLeft w:val="0"/>
              <w:marRight w:val="0"/>
              <w:marTop w:val="0"/>
              <w:marBottom w:val="120"/>
              <w:divBdr>
                <w:top w:val="none" w:sz="0" w:space="0" w:color="auto"/>
                <w:left w:val="none" w:sz="0" w:space="0" w:color="auto"/>
                <w:bottom w:val="none" w:sz="0" w:space="0" w:color="auto"/>
                <w:right w:val="none" w:sz="0" w:space="0" w:color="auto"/>
              </w:divBdr>
            </w:div>
          </w:divsChild>
        </w:div>
        <w:div w:id="1644776119">
          <w:marLeft w:val="0"/>
          <w:marRight w:val="0"/>
          <w:marTop w:val="0"/>
          <w:marBottom w:val="120"/>
          <w:divBdr>
            <w:top w:val="none" w:sz="0" w:space="0" w:color="auto"/>
            <w:left w:val="none" w:sz="0" w:space="0" w:color="auto"/>
            <w:bottom w:val="none" w:sz="0" w:space="0" w:color="auto"/>
            <w:right w:val="none" w:sz="0" w:space="0" w:color="auto"/>
          </w:divBdr>
        </w:div>
        <w:div w:id="1632976451">
          <w:marLeft w:val="0"/>
          <w:marRight w:val="0"/>
          <w:marTop w:val="0"/>
          <w:marBottom w:val="0"/>
          <w:divBdr>
            <w:top w:val="none" w:sz="0" w:space="0" w:color="auto"/>
            <w:left w:val="none" w:sz="0" w:space="0" w:color="auto"/>
            <w:bottom w:val="none" w:sz="0" w:space="0" w:color="auto"/>
            <w:right w:val="none" w:sz="0" w:space="0" w:color="auto"/>
          </w:divBdr>
          <w:divsChild>
            <w:div w:id="1672638237">
              <w:marLeft w:val="0"/>
              <w:marRight w:val="0"/>
              <w:marTop w:val="0"/>
              <w:marBottom w:val="120"/>
              <w:divBdr>
                <w:top w:val="none" w:sz="0" w:space="0" w:color="auto"/>
                <w:left w:val="none" w:sz="0" w:space="0" w:color="auto"/>
                <w:bottom w:val="none" w:sz="0" w:space="0" w:color="auto"/>
                <w:right w:val="none" w:sz="0" w:space="0" w:color="auto"/>
              </w:divBdr>
            </w:div>
          </w:divsChild>
        </w:div>
        <w:div w:id="881329335">
          <w:marLeft w:val="0"/>
          <w:marRight w:val="0"/>
          <w:marTop w:val="0"/>
          <w:marBottom w:val="120"/>
          <w:divBdr>
            <w:top w:val="none" w:sz="0" w:space="0" w:color="auto"/>
            <w:left w:val="none" w:sz="0" w:space="0" w:color="auto"/>
            <w:bottom w:val="none" w:sz="0" w:space="0" w:color="auto"/>
            <w:right w:val="none" w:sz="0" w:space="0" w:color="auto"/>
          </w:divBdr>
        </w:div>
        <w:div w:id="1607542398">
          <w:marLeft w:val="0"/>
          <w:marRight w:val="0"/>
          <w:marTop w:val="240"/>
          <w:marBottom w:val="240"/>
          <w:divBdr>
            <w:top w:val="none" w:sz="0" w:space="0" w:color="auto"/>
            <w:left w:val="none" w:sz="0" w:space="0" w:color="auto"/>
            <w:bottom w:val="none" w:sz="0" w:space="0" w:color="auto"/>
            <w:right w:val="none" w:sz="0" w:space="0" w:color="auto"/>
          </w:divBdr>
        </w:div>
      </w:divsChild>
    </w:div>
    <w:div w:id="1261715797">
      <w:bodyDiv w:val="1"/>
      <w:marLeft w:val="0"/>
      <w:marRight w:val="0"/>
      <w:marTop w:val="0"/>
      <w:marBottom w:val="0"/>
      <w:divBdr>
        <w:top w:val="none" w:sz="0" w:space="0" w:color="auto"/>
        <w:left w:val="none" w:sz="0" w:space="0" w:color="auto"/>
        <w:bottom w:val="none" w:sz="0" w:space="0" w:color="auto"/>
        <w:right w:val="none" w:sz="0" w:space="0" w:color="auto"/>
      </w:divBdr>
    </w:div>
    <w:div w:id="1269895883">
      <w:bodyDiv w:val="1"/>
      <w:marLeft w:val="0"/>
      <w:marRight w:val="0"/>
      <w:marTop w:val="0"/>
      <w:marBottom w:val="0"/>
      <w:divBdr>
        <w:top w:val="none" w:sz="0" w:space="0" w:color="auto"/>
        <w:left w:val="none" w:sz="0" w:space="0" w:color="auto"/>
        <w:bottom w:val="none" w:sz="0" w:space="0" w:color="auto"/>
        <w:right w:val="none" w:sz="0" w:space="0" w:color="auto"/>
      </w:divBdr>
    </w:div>
    <w:div w:id="1275819442">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2037997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5089724">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387217460">
      <w:bodyDiv w:val="1"/>
      <w:marLeft w:val="0"/>
      <w:marRight w:val="0"/>
      <w:marTop w:val="0"/>
      <w:marBottom w:val="0"/>
      <w:divBdr>
        <w:top w:val="none" w:sz="0" w:space="0" w:color="auto"/>
        <w:left w:val="none" w:sz="0" w:space="0" w:color="auto"/>
        <w:bottom w:val="none" w:sz="0" w:space="0" w:color="auto"/>
        <w:right w:val="none" w:sz="0" w:space="0" w:color="auto"/>
      </w:divBdr>
    </w:div>
    <w:div w:id="1393772775">
      <w:bodyDiv w:val="1"/>
      <w:marLeft w:val="0"/>
      <w:marRight w:val="0"/>
      <w:marTop w:val="0"/>
      <w:marBottom w:val="0"/>
      <w:divBdr>
        <w:top w:val="none" w:sz="0" w:space="0" w:color="auto"/>
        <w:left w:val="none" w:sz="0" w:space="0" w:color="auto"/>
        <w:bottom w:val="none" w:sz="0" w:space="0" w:color="auto"/>
        <w:right w:val="none" w:sz="0" w:space="0" w:color="auto"/>
      </w:divBdr>
    </w:div>
    <w:div w:id="1421370892">
      <w:bodyDiv w:val="1"/>
      <w:marLeft w:val="0"/>
      <w:marRight w:val="0"/>
      <w:marTop w:val="0"/>
      <w:marBottom w:val="0"/>
      <w:divBdr>
        <w:top w:val="none" w:sz="0" w:space="0" w:color="auto"/>
        <w:left w:val="none" w:sz="0" w:space="0" w:color="auto"/>
        <w:bottom w:val="none" w:sz="0" w:space="0" w:color="auto"/>
        <w:right w:val="none" w:sz="0" w:space="0" w:color="auto"/>
      </w:divBdr>
    </w:div>
    <w:div w:id="1426607598">
      <w:bodyDiv w:val="1"/>
      <w:marLeft w:val="0"/>
      <w:marRight w:val="0"/>
      <w:marTop w:val="0"/>
      <w:marBottom w:val="0"/>
      <w:divBdr>
        <w:top w:val="none" w:sz="0" w:space="0" w:color="auto"/>
        <w:left w:val="none" w:sz="0" w:space="0" w:color="auto"/>
        <w:bottom w:val="none" w:sz="0" w:space="0" w:color="auto"/>
        <w:right w:val="none" w:sz="0" w:space="0" w:color="auto"/>
      </w:divBdr>
    </w:div>
    <w:div w:id="1431899378">
      <w:bodyDiv w:val="1"/>
      <w:marLeft w:val="0"/>
      <w:marRight w:val="0"/>
      <w:marTop w:val="0"/>
      <w:marBottom w:val="0"/>
      <w:divBdr>
        <w:top w:val="none" w:sz="0" w:space="0" w:color="auto"/>
        <w:left w:val="none" w:sz="0" w:space="0" w:color="auto"/>
        <w:bottom w:val="none" w:sz="0" w:space="0" w:color="auto"/>
        <w:right w:val="none" w:sz="0" w:space="0" w:color="auto"/>
      </w:divBdr>
    </w:div>
    <w:div w:id="1439986223">
      <w:bodyDiv w:val="1"/>
      <w:marLeft w:val="0"/>
      <w:marRight w:val="0"/>
      <w:marTop w:val="0"/>
      <w:marBottom w:val="0"/>
      <w:divBdr>
        <w:top w:val="none" w:sz="0" w:space="0" w:color="auto"/>
        <w:left w:val="none" w:sz="0" w:space="0" w:color="auto"/>
        <w:bottom w:val="none" w:sz="0" w:space="0" w:color="auto"/>
        <w:right w:val="none" w:sz="0" w:space="0" w:color="auto"/>
      </w:divBdr>
    </w:div>
    <w:div w:id="1456024702">
      <w:bodyDiv w:val="1"/>
      <w:marLeft w:val="0"/>
      <w:marRight w:val="0"/>
      <w:marTop w:val="0"/>
      <w:marBottom w:val="0"/>
      <w:divBdr>
        <w:top w:val="none" w:sz="0" w:space="0" w:color="auto"/>
        <w:left w:val="none" w:sz="0" w:space="0" w:color="auto"/>
        <w:bottom w:val="none" w:sz="0" w:space="0" w:color="auto"/>
        <w:right w:val="none" w:sz="0" w:space="0" w:color="auto"/>
      </w:divBdr>
      <w:divsChild>
        <w:div w:id="535852991">
          <w:marLeft w:val="0"/>
          <w:marRight w:val="0"/>
          <w:marTop w:val="240"/>
          <w:marBottom w:val="240"/>
          <w:divBdr>
            <w:top w:val="none" w:sz="0" w:space="0" w:color="auto"/>
            <w:left w:val="none" w:sz="0" w:space="0" w:color="auto"/>
            <w:bottom w:val="none" w:sz="0" w:space="0" w:color="auto"/>
            <w:right w:val="none" w:sz="0" w:space="0" w:color="auto"/>
          </w:divBdr>
        </w:div>
        <w:div w:id="1586109472">
          <w:marLeft w:val="0"/>
          <w:marRight w:val="0"/>
          <w:marTop w:val="240"/>
          <w:marBottom w:val="240"/>
          <w:divBdr>
            <w:top w:val="none" w:sz="0" w:space="0" w:color="auto"/>
            <w:left w:val="none" w:sz="0" w:space="0" w:color="auto"/>
            <w:bottom w:val="none" w:sz="0" w:space="0" w:color="auto"/>
            <w:right w:val="none" w:sz="0" w:space="0" w:color="auto"/>
          </w:divBdr>
        </w:div>
        <w:div w:id="2026439925">
          <w:marLeft w:val="0"/>
          <w:marRight w:val="0"/>
          <w:marTop w:val="240"/>
          <w:marBottom w:val="240"/>
          <w:divBdr>
            <w:top w:val="none" w:sz="0" w:space="0" w:color="auto"/>
            <w:left w:val="none" w:sz="0" w:space="0" w:color="auto"/>
            <w:bottom w:val="none" w:sz="0" w:space="0" w:color="auto"/>
            <w:right w:val="none" w:sz="0" w:space="0" w:color="auto"/>
          </w:divBdr>
        </w:div>
        <w:div w:id="834493372">
          <w:marLeft w:val="0"/>
          <w:marRight w:val="0"/>
          <w:marTop w:val="240"/>
          <w:marBottom w:val="240"/>
          <w:divBdr>
            <w:top w:val="none" w:sz="0" w:space="0" w:color="auto"/>
            <w:left w:val="none" w:sz="0" w:space="0" w:color="auto"/>
            <w:bottom w:val="none" w:sz="0" w:space="0" w:color="auto"/>
            <w:right w:val="none" w:sz="0" w:space="0" w:color="auto"/>
          </w:divBdr>
        </w:div>
        <w:div w:id="1467091395">
          <w:marLeft w:val="0"/>
          <w:marRight w:val="0"/>
          <w:marTop w:val="240"/>
          <w:marBottom w:val="240"/>
          <w:divBdr>
            <w:top w:val="none" w:sz="0" w:space="0" w:color="auto"/>
            <w:left w:val="none" w:sz="0" w:space="0" w:color="auto"/>
            <w:bottom w:val="none" w:sz="0" w:space="0" w:color="auto"/>
            <w:right w:val="none" w:sz="0" w:space="0" w:color="auto"/>
          </w:divBdr>
        </w:div>
        <w:div w:id="131485213">
          <w:marLeft w:val="0"/>
          <w:marRight w:val="0"/>
          <w:marTop w:val="240"/>
          <w:marBottom w:val="240"/>
          <w:divBdr>
            <w:top w:val="none" w:sz="0" w:space="0" w:color="auto"/>
            <w:left w:val="none" w:sz="0" w:space="0" w:color="auto"/>
            <w:bottom w:val="none" w:sz="0" w:space="0" w:color="auto"/>
            <w:right w:val="none" w:sz="0" w:space="0" w:color="auto"/>
          </w:divBdr>
        </w:div>
        <w:div w:id="1111363487">
          <w:marLeft w:val="0"/>
          <w:marRight w:val="0"/>
          <w:marTop w:val="240"/>
          <w:marBottom w:val="240"/>
          <w:divBdr>
            <w:top w:val="none" w:sz="0" w:space="0" w:color="auto"/>
            <w:left w:val="none" w:sz="0" w:space="0" w:color="auto"/>
            <w:bottom w:val="none" w:sz="0" w:space="0" w:color="auto"/>
            <w:right w:val="none" w:sz="0" w:space="0" w:color="auto"/>
          </w:divBdr>
        </w:div>
      </w:divsChild>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19004998">
      <w:bodyDiv w:val="1"/>
      <w:marLeft w:val="0"/>
      <w:marRight w:val="0"/>
      <w:marTop w:val="0"/>
      <w:marBottom w:val="0"/>
      <w:divBdr>
        <w:top w:val="none" w:sz="0" w:space="0" w:color="auto"/>
        <w:left w:val="none" w:sz="0" w:space="0" w:color="auto"/>
        <w:bottom w:val="none" w:sz="0" w:space="0" w:color="auto"/>
        <w:right w:val="none" w:sz="0" w:space="0" w:color="auto"/>
      </w:divBdr>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21776086">
      <w:bodyDiv w:val="1"/>
      <w:marLeft w:val="0"/>
      <w:marRight w:val="0"/>
      <w:marTop w:val="0"/>
      <w:marBottom w:val="0"/>
      <w:divBdr>
        <w:top w:val="none" w:sz="0" w:space="0" w:color="auto"/>
        <w:left w:val="none" w:sz="0" w:space="0" w:color="auto"/>
        <w:bottom w:val="none" w:sz="0" w:space="0" w:color="auto"/>
        <w:right w:val="none" w:sz="0" w:space="0" w:color="auto"/>
      </w:divBdr>
    </w:div>
    <w:div w:id="1541749582">
      <w:bodyDiv w:val="1"/>
      <w:marLeft w:val="0"/>
      <w:marRight w:val="0"/>
      <w:marTop w:val="0"/>
      <w:marBottom w:val="0"/>
      <w:divBdr>
        <w:top w:val="none" w:sz="0" w:space="0" w:color="auto"/>
        <w:left w:val="none" w:sz="0" w:space="0" w:color="auto"/>
        <w:bottom w:val="none" w:sz="0" w:space="0" w:color="auto"/>
        <w:right w:val="none" w:sz="0" w:space="0" w:color="auto"/>
      </w:divBdr>
      <w:divsChild>
        <w:div w:id="2006669556">
          <w:marLeft w:val="0"/>
          <w:marRight w:val="0"/>
          <w:marTop w:val="240"/>
          <w:marBottom w:val="240"/>
          <w:divBdr>
            <w:top w:val="none" w:sz="0" w:space="0" w:color="auto"/>
            <w:left w:val="none" w:sz="0" w:space="0" w:color="auto"/>
            <w:bottom w:val="none" w:sz="0" w:space="0" w:color="auto"/>
            <w:right w:val="none" w:sz="0" w:space="0" w:color="auto"/>
          </w:divBdr>
        </w:div>
        <w:div w:id="1425803998">
          <w:marLeft w:val="0"/>
          <w:marRight w:val="0"/>
          <w:marTop w:val="240"/>
          <w:marBottom w:val="240"/>
          <w:divBdr>
            <w:top w:val="none" w:sz="0" w:space="0" w:color="auto"/>
            <w:left w:val="none" w:sz="0" w:space="0" w:color="auto"/>
            <w:bottom w:val="none" w:sz="0" w:space="0" w:color="auto"/>
            <w:right w:val="none" w:sz="0" w:space="0" w:color="auto"/>
          </w:divBdr>
        </w:div>
        <w:div w:id="2438586">
          <w:marLeft w:val="0"/>
          <w:marRight w:val="0"/>
          <w:marTop w:val="240"/>
          <w:marBottom w:val="240"/>
          <w:divBdr>
            <w:top w:val="none" w:sz="0" w:space="0" w:color="auto"/>
            <w:left w:val="none" w:sz="0" w:space="0" w:color="auto"/>
            <w:bottom w:val="none" w:sz="0" w:space="0" w:color="auto"/>
            <w:right w:val="none" w:sz="0" w:space="0" w:color="auto"/>
          </w:divBdr>
        </w:div>
        <w:div w:id="677583229">
          <w:marLeft w:val="0"/>
          <w:marRight w:val="0"/>
          <w:marTop w:val="240"/>
          <w:marBottom w:val="240"/>
          <w:divBdr>
            <w:top w:val="none" w:sz="0" w:space="0" w:color="auto"/>
            <w:left w:val="none" w:sz="0" w:space="0" w:color="auto"/>
            <w:bottom w:val="none" w:sz="0" w:space="0" w:color="auto"/>
            <w:right w:val="none" w:sz="0" w:space="0" w:color="auto"/>
          </w:divBdr>
        </w:div>
        <w:div w:id="1406489318">
          <w:marLeft w:val="0"/>
          <w:marRight w:val="0"/>
          <w:marTop w:val="240"/>
          <w:marBottom w:val="240"/>
          <w:divBdr>
            <w:top w:val="none" w:sz="0" w:space="0" w:color="auto"/>
            <w:left w:val="none" w:sz="0" w:space="0" w:color="auto"/>
            <w:bottom w:val="none" w:sz="0" w:space="0" w:color="auto"/>
            <w:right w:val="none" w:sz="0" w:space="0" w:color="auto"/>
          </w:divBdr>
        </w:div>
        <w:div w:id="1938320652">
          <w:marLeft w:val="0"/>
          <w:marRight w:val="0"/>
          <w:marTop w:val="240"/>
          <w:marBottom w:val="240"/>
          <w:divBdr>
            <w:top w:val="none" w:sz="0" w:space="0" w:color="auto"/>
            <w:left w:val="none" w:sz="0" w:space="0" w:color="auto"/>
            <w:bottom w:val="none" w:sz="0" w:space="0" w:color="auto"/>
            <w:right w:val="none" w:sz="0" w:space="0" w:color="auto"/>
          </w:divBdr>
        </w:div>
        <w:div w:id="1224756362">
          <w:marLeft w:val="0"/>
          <w:marRight w:val="0"/>
          <w:marTop w:val="240"/>
          <w:marBottom w:val="240"/>
          <w:divBdr>
            <w:top w:val="none" w:sz="0" w:space="0" w:color="auto"/>
            <w:left w:val="none" w:sz="0" w:space="0" w:color="auto"/>
            <w:bottom w:val="none" w:sz="0" w:space="0" w:color="auto"/>
            <w:right w:val="none" w:sz="0" w:space="0" w:color="auto"/>
          </w:divBdr>
        </w:div>
      </w:divsChild>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049521">
      <w:bodyDiv w:val="1"/>
      <w:marLeft w:val="0"/>
      <w:marRight w:val="0"/>
      <w:marTop w:val="0"/>
      <w:marBottom w:val="0"/>
      <w:divBdr>
        <w:top w:val="none" w:sz="0" w:space="0" w:color="auto"/>
        <w:left w:val="none" w:sz="0" w:space="0" w:color="auto"/>
        <w:bottom w:val="none" w:sz="0" w:space="0" w:color="auto"/>
        <w:right w:val="none" w:sz="0" w:space="0" w:color="auto"/>
      </w:divBdr>
    </w:div>
    <w:div w:id="1611157629">
      <w:bodyDiv w:val="1"/>
      <w:marLeft w:val="0"/>
      <w:marRight w:val="0"/>
      <w:marTop w:val="0"/>
      <w:marBottom w:val="0"/>
      <w:divBdr>
        <w:top w:val="none" w:sz="0" w:space="0" w:color="auto"/>
        <w:left w:val="none" w:sz="0" w:space="0" w:color="auto"/>
        <w:bottom w:val="none" w:sz="0" w:space="0" w:color="auto"/>
        <w:right w:val="none" w:sz="0" w:space="0" w:color="auto"/>
      </w:divBdr>
      <w:divsChild>
        <w:div w:id="466747534">
          <w:marLeft w:val="0"/>
          <w:marRight w:val="0"/>
          <w:marTop w:val="240"/>
          <w:marBottom w:val="240"/>
          <w:divBdr>
            <w:top w:val="none" w:sz="0" w:space="0" w:color="auto"/>
            <w:left w:val="none" w:sz="0" w:space="0" w:color="auto"/>
            <w:bottom w:val="none" w:sz="0" w:space="0" w:color="auto"/>
            <w:right w:val="none" w:sz="0" w:space="0" w:color="auto"/>
          </w:divBdr>
        </w:div>
      </w:divsChild>
    </w:div>
    <w:div w:id="1629899116">
      <w:bodyDiv w:val="1"/>
      <w:marLeft w:val="0"/>
      <w:marRight w:val="0"/>
      <w:marTop w:val="0"/>
      <w:marBottom w:val="0"/>
      <w:divBdr>
        <w:top w:val="none" w:sz="0" w:space="0" w:color="auto"/>
        <w:left w:val="none" w:sz="0" w:space="0" w:color="auto"/>
        <w:bottom w:val="none" w:sz="0" w:space="0" w:color="auto"/>
        <w:right w:val="none" w:sz="0" w:space="0" w:color="auto"/>
      </w:divBdr>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694189533">
      <w:bodyDiv w:val="1"/>
      <w:marLeft w:val="0"/>
      <w:marRight w:val="0"/>
      <w:marTop w:val="0"/>
      <w:marBottom w:val="0"/>
      <w:divBdr>
        <w:top w:val="none" w:sz="0" w:space="0" w:color="auto"/>
        <w:left w:val="none" w:sz="0" w:space="0" w:color="auto"/>
        <w:bottom w:val="none" w:sz="0" w:space="0" w:color="auto"/>
        <w:right w:val="none" w:sz="0" w:space="0" w:color="auto"/>
      </w:divBdr>
    </w:div>
    <w:div w:id="1712343216">
      <w:bodyDiv w:val="1"/>
      <w:marLeft w:val="0"/>
      <w:marRight w:val="0"/>
      <w:marTop w:val="0"/>
      <w:marBottom w:val="0"/>
      <w:divBdr>
        <w:top w:val="none" w:sz="0" w:space="0" w:color="auto"/>
        <w:left w:val="none" w:sz="0" w:space="0" w:color="auto"/>
        <w:bottom w:val="none" w:sz="0" w:space="0" w:color="auto"/>
        <w:right w:val="none" w:sz="0" w:space="0" w:color="auto"/>
      </w:divBdr>
    </w:div>
    <w:div w:id="1723945228">
      <w:bodyDiv w:val="1"/>
      <w:marLeft w:val="0"/>
      <w:marRight w:val="0"/>
      <w:marTop w:val="0"/>
      <w:marBottom w:val="0"/>
      <w:divBdr>
        <w:top w:val="none" w:sz="0" w:space="0" w:color="auto"/>
        <w:left w:val="none" w:sz="0" w:space="0" w:color="auto"/>
        <w:bottom w:val="none" w:sz="0" w:space="0" w:color="auto"/>
        <w:right w:val="none" w:sz="0" w:space="0" w:color="auto"/>
      </w:divBdr>
    </w:div>
    <w:div w:id="1740664576">
      <w:bodyDiv w:val="1"/>
      <w:marLeft w:val="0"/>
      <w:marRight w:val="0"/>
      <w:marTop w:val="0"/>
      <w:marBottom w:val="0"/>
      <w:divBdr>
        <w:top w:val="none" w:sz="0" w:space="0" w:color="auto"/>
        <w:left w:val="none" w:sz="0" w:space="0" w:color="auto"/>
        <w:bottom w:val="none" w:sz="0" w:space="0" w:color="auto"/>
        <w:right w:val="none" w:sz="0" w:space="0" w:color="auto"/>
      </w:divBdr>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43214832">
      <w:bodyDiv w:val="1"/>
      <w:marLeft w:val="0"/>
      <w:marRight w:val="0"/>
      <w:marTop w:val="0"/>
      <w:marBottom w:val="0"/>
      <w:divBdr>
        <w:top w:val="none" w:sz="0" w:space="0" w:color="auto"/>
        <w:left w:val="none" w:sz="0" w:space="0" w:color="auto"/>
        <w:bottom w:val="none" w:sz="0" w:space="0" w:color="auto"/>
        <w:right w:val="none" w:sz="0" w:space="0" w:color="auto"/>
      </w:divBdr>
    </w:div>
    <w:div w:id="1754350713">
      <w:bodyDiv w:val="1"/>
      <w:marLeft w:val="0"/>
      <w:marRight w:val="0"/>
      <w:marTop w:val="0"/>
      <w:marBottom w:val="0"/>
      <w:divBdr>
        <w:top w:val="none" w:sz="0" w:space="0" w:color="auto"/>
        <w:left w:val="none" w:sz="0" w:space="0" w:color="auto"/>
        <w:bottom w:val="none" w:sz="0" w:space="0" w:color="auto"/>
        <w:right w:val="none" w:sz="0" w:space="0" w:color="auto"/>
      </w:divBdr>
    </w:div>
    <w:div w:id="1764105596">
      <w:bodyDiv w:val="1"/>
      <w:marLeft w:val="0"/>
      <w:marRight w:val="0"/>
      <w:marTop w:val="0"/>
      <w:marBottom w:val="0"/>
      <w:divBdr>
        <w:top w:val="none" w:sz="0" w:space="0" w:color="auto"/>
        <w:left w:val="none" w:sz="0" w:space="0" w:color="auto"/>
        <w:bottom w:val="none" w:sz="0" w:space="0" w:color="auto"/>
        <w:right w:val="none" w:sz="0" w:space="0" w:color="auto"/>
      </w:divBdr>
      <w:divsChild>
        <w:div w:id="693380282">
          <w:marLeft w:val="0"/>
          <w:marRight w:val="0"/>
          <w:marTop w:val="240"/>
          <w:marBottom w:val="240"/>
          <w:divBdr>
            <w:top w:val="none" w:sz="0" w:space="0" w:color="auto"/>
            <w:left w:val="none" w:sz="0" w:space="0" w:color="auto"/>
            <w:bottom w:val="none" w:sz="0" w:space="0" w:color="auto"/>
            <w:right w:val="none" w:sz="0" w:space="0" w:color="auto"/>
          </w:divBdr>
        </w:div>
        <w:div w:id="1290553135">
          <w:marLeft w:val="0"/>
          <w:marRight w:val="0"/>
          <w:marTop w:val="240"/>
          <w:marBottom w:val="240"/>
          <w:divBdr>
            <w:top w:val="none" w:sz="0" w:space="0" w:color="auto"/>
            <w:left w:val="none" w:sz="0" w:space="0" w:color="auto"/>
            <w:bottom w:val="none" w:sz="0" w:space="0" w:color="auto"/>
            <w:right w:val="none" w:sz="0" w:space="0" w:color="auto"/>
          </w:divBdr>
        </w:div>
        <w:div w:id="1988052830">
          <w:marLeft w:val="0"/>
          <w:marRight w:val="0"/>
          <w:marTop w:val="240"/>
          <w:marBottom w:val="240"/>
          <w:divBdr>
            <w:top w:val="none" w:sz="0" w:space="0" w:color="auto"/>
            <w:left w:val="none" w:sz="0" w:space="0" w:color="auto"/>
            <w:bottom w:val="none" w:sz="0" w:space="0" w:color="auto"/>
            <w:right w:val="none" w:sz="0" w:space="0" w:color="auto"/>
          </w:divBdr>
        </w:div>
        <w:div w:id="2139564118">
          <w:marLeft w:val="0"/>
          <w:marRight w:val="0"/>
          <w:marTop w:val="240"/>
          <w:marBottom w:val="240"/>
          <w:divBdr>
            <w:top w:val="none" w:sz="0" w:space="0" w:color="auto"/>
            <w:left w:val="none" w:sz="0" w:space="0" w:color="auto"/>
            <w:bottom w:val="none" w:sz="0" w:space="0" w:color="auto"/>
            <w:right w:val="none" w:sz="0" w:space="0" w:color="auto"/>
          </w:divBdr>
        </w:div>
        <w:div w:id="1892230228">
          <w:marLeft w:val="0"/>
          <w:marRight w:val="0"/>
          <w:marTop w:val="240"/>
          <w:marBottom w:val="240"/>
          <w:divBdr>
            <w:top w:val="none" w:sz="0" w:space="0" w:color="auto"/>
            <w:left w:val="none" w:sz="0" w:space="0" w:color="auto"/>
            <w:bottom w:val="none" w:sz="0" w:space="0" w:color="auto"/>
            <w:right w:val="none" w:sz="0" w:space="0" w:color="auto"/>
          </w:divBdr>
        </w:div>
        <w:div w:id="730811155">
          <w:marLeft w:val="0"/>
          <w:marRight w:val="0"/>
          <w:marTop w:val="240"/>
          <w:marBottom w:val="240"/>
          <w:divBdr>
            <w:top w:val="none" w:sz="0" w:space="0" w:color="auto"/>
            <w:left w:val="none" w:sz="0" w:space="0" w:color="auto"/>
            <w:bottom w:val="none" w:sz="0" w:space="0" w:color="auto"/>
            <w:right w:val="none" w:sz="0" w:space="0" w:color="auto"/>
          </w:divBdr>
        </w:div>
        <w:div w:id="703095061">
          <w:marLeft w:val="0"/>
          <w:marRight w:val="0"/>
          <w:marTop w:val="240"/>
          <w:marBottom w:val="240"/>
          <w:divBdr>
            <w:top w:val="none" w:sz="0" w:space="0" w:color="auto"/>
            <w:left w:val="none" w:sz="0" w:space="0" w:color="auto"/>
            <w:bottom w:val="none" w:sz="0" w:space="0" w:color="auto"/>
            <w:right w:val="none" w:sz="0" w:space="0" w:color="auto"/>
          </w:divBdr>
        </w:div>
        <w:div w:id="361782610">
          <w:marLeft w:val="0"/>
          <w:marRight w:val="0"/>
          <w:marTop w:val="240"/>
          <w:marBottom w:val="240"/>
          <w:divBdr>
            <w:top w:val="none" w:sz="0" w:space="0" w:color="auto"/>
            <w:left w:val="none" w:sz="0" w:space="0" w:color="auto"/>
            <w:bottom w:val="none" w:sz="0" w:space="0" w:color="auto"/>
            <w:right w:val="none" w:sz="0" w:space="0" w:color="auto"/>
          </w:divBdr>
        </w:div>
        <w:div w:id="1119421644">
          <w:marLeft w:val="0"/>
          <w:marRight w:val="0"/>
          <w:marTop w:val="240"/>
          <w:marBottom w:val="240"/>
          <w:divBdr>
            <w:top w:val="none" w:sz="0" w:space="0" w:color="auto"/>
            <w:left w:val="none" w:sz="0" w:space="0" w:color="auto"/>
            <w:bottom w:val="none" w:sz="0" w:space="0" w:color="auto"/>
            <w:right w:val="none" w:sz="0" w:space="0" w:color="auto"/>
          </w:divBdr>
        </w:div>
        <w:div w:id="882328082">
          <w:marLeft w:val="0"/>
          <w:marRight w:val="0"/>
          <w:marTop w:val="0"/>
          <w:marBottom w:val="0"/>
          <w:divBdr>
            <w:top w:val="none" w:sz="0" w:space="0" w:color="auto"/>
            <w:left w:val="none" w:sz="0" w:space="0" w:color="auto"/>
            <w:bottom w:val="none" w:sz="0" w:space="0" w:color="auto"/>
            <w:right w:val="none" w:sz="0" w:space="0" w:color="auto"/>
          </w:divBdr>
          <w:divsChild>
            <w:div w:id="548689771">
              <w:marLeft w:val="0"/>
              <w:marRight w:val="0"/>
              <w:marTop w:val="240"/>
              <w:marBottom w:val="240"/>
              <w:divBdr>
                <w:top w:val="none" w:sz="0" w:space="0" w:color="auto"/>
                <w:left w:val="none" w:sz="0" w:space="0" w:color="auto"/>
                <w:bottom w:val="none" w:sz="0" w:space="0" w:color="auto"/>
                <w:right w:val="none" w:sz="0" w:space="0" w:color="auto"/>
              </w:divBdr>
            </w:div>
          </w:divsChild>
        </w:div>
        <w:div w:id="1093824158">
          <w:marLeft w:val="0"/>
          <w:marRight w:val="0"/>
          <w:marTop w:val="240"/>
          <w:marBottom w:val="240"/>
          <w:divBdr>
            <w:top w:val="none" w:sz="0" w:space="0" w:color="auto"/>
            <w:left w:val="none" w:sz="0" w:space="0" w:color="auto"/>
            <w:bottom w:val="none" w:sz="0" w:space="0" w:color="auto"/>
            <w:right w:val="none" w:sz="0" w:space="0" w:color="auto"/>
          </w:divBdr>
        </w:div>
        <w:div w:id="1549342408">
          <w:marLeft w:val="0"/>
          <w:marRight w:val="0"/>
          <w:marTop w:val="0"/>
          <w:marBottom w:val="120"/>
          <w:divBdr>
            <w:top w:val="none" w:sz="0" w:space="0" w:color="auto"/>
            <w:left w:val="none" w:sz="0" w:space="0" w:color="auto"/>
            <w:bottom w:val="none" w:sz="0" w:space="0" w:color="auto"/>
            <w:right w:val="none" w:sz="0" w:space="0" w:color="auto"/>
          </w:divBdr>
        </w:div>
        <w:div w:id="1969971889">
          <w:marLeft w:val="0"/>
          <w:marRight w:val="0"/>
          <w:marTop w:val="0"/>
          <w:marBottom w:val="120"/>
          <w:divBdr>
            <w:top w:val="none" w:sz="0" w:space="0" w:color="auto"/>
            <w:left w:val="none" w:sz="0" w:space="0" w:color="auto"/>
            <w:bottom w:val="none" w:sz="0" w:space="0" w:color="auto"/>
            <w:right w:val="none" w:sz="0" w:space="0" w:color="auto"/>
          </w:divBdr>
        </w:div>
        <w:div w:id="1277638113">
          <w:marLeft w:val="0"/>
          <w:marRight w:val="0"/>
          <w:marTop w:val="0"/>
          <w:marBottom w:val="0"/>
          <w:divBdr>
            <w:top w:val="none" w:sz="0" w:space="0" w:color="auto"/>
            <w:left w:val="none" w:sz="0" w:space="0" w:color="auto"/>
            <w:bottom w:val="none" w:sz="0" w:space="0" w:color="auto"/>
            <w:right w:val="none" w:sz="0" w:space="0" w:color="auto"/>
          </w:divBdr>
          <w:divsChild>
            <w:div w:id="1392659837">
              <w:marLeft w:val="0"/>
              <w:marRight w:val="0"/>
              <w:marTop w:val="0"/>
              <w:marBottom w:val="120"/>
              <w:divBdr>
                <w:top w:val="none" w:sz="0" w:space="0" w:color="auto"/>
                <w:left w:val="none" w:sz="0" w:space="0" w:color="auto"/>
                <w:bottom w:val="none" w:sz="0" w:space="0" w:color="auto"/>
                <w:right w:val="none" w:sz="0" w:space="0" w:color="auto"/>
              </w:divBdr>
            </w:div>
          </w:divsChild>
        </w:div>
        <w:div w:id="575283317">
          <w:marLeft w:val="0"/>
          <w:marRight w:val="0"/>
          <w:marTop w:val="0"/>
          <w:marBottom w:val="120"/>
          <w:divBdr>
            <w:top w:val="none" w:sz="0" w:space="0" w:color="auto"/>
            <w:left w:val="none" w:sz="0" w:space="0" w:color="auto"/>
            <w:bottom w:val="none" w:sz="0" w:space="0" w:color="auto"/>
            <w:right w:val="none" w:sz="0" w:space="0" w:color="auto"/>
          </w:divBdr>
        </w:div>
        <w:div w:id="1876891486">
          <w:marLeft w:val="0"/>
          <w:marRight w:val="0"/>
          <w:marTop w:val="0"/>
          <w:marBottom w:val="0"/>
          <w:divBdr>
            <w:top w:val="none" w:sz="0" w:space="0" w:color="auto"/>
            <w:left w:val="none" w:sz="0" w:space="0" w:color="auto"/>
            <w:bottom w:val="none" w:sz="0" w:space="0" w:color="auto"/>
            <w:right w:val="none" w:sz="0" w:space="0" w:color="auto"/>
          </w:divBdr>
          <w:divsChild>
            <w:div w:id="988939260">
              <w:marLeft w:val="0"/>
              <w:marRight w:val="0"/>
              <w:marTop w:val="0"/>
              <w:marBottom w:val="120"/>
              <w:divBdr>
                <w:top w:val="none" w:sz="0" w:space="0" w:color="auto"/>
                <w:left w:val="none" w:sz="0" w:space="0" w:color="auto"/>
                <w:bottom w:val="none" w:sz="0" w:space="0" w:color="auto"/>
                <w:right w:val="none" w:sz="0" w:space="0" w:color="auto"/>
              </w:divBdr>
            </w:div>
          </w:divsChild>
        </w:div>
        <w:div w:id="120270403">
          <w:marLeft w:val="0"/>
          <w:marRight w:val="0"/>
          <w:marTop w:val="0"/>
          <w:marBottom w:val="120"/>
          <w:divBdr>
            <w:top w:val="none" w:sz="0" w:space="0" w:color="auto"/>
            <w:left w:val="none" w:sz="0" w:space="0" w:color="auto"/>
            <w:bottom w:val="none" w:sz="0" w:space="0" w:color="auto"/>
            <w:right w:val="none" w:sz="0" w:space="0" w:color="auto"/>
          </w:divBdr>
        </w:div>
        <w:div w:id="1648122155">
          <w:marLeft w:val="0"/>
          <w:marRight w:val="0"/>
          <w:marTop w:val="240"/>
          <w:marBottom w:val="240"/>
          <w:divBdr>
            <w:top w:val="none" w:sz="0" w:space="0" w:color="auto"/>
            <w:left w:val="none" w:sz="0" w:space="0" w:color="auto"/>
            <w:bottom w:val="none" w:sz="0" w:space="0" w:color="auto"/>
            <w:right w:val="none" w:sz="0" w:space="0" w:color="auto"/>
          </w:divBdr>
        </w:div>
      </w:divsChild>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5779906">
      <w:bodyDiv w:val="1"/>
      <w:marLeft w:val="0"/>
      <w:marRight w:val="0"/>
      <w:marTop w:val="0"/>
      <w:marBottom w:val="0"/>
      <w:divBdr>
        <w:top w:val="none" w:sz="0" w:space="0" w:color="auto"/>
        <w:left w:val="none" w:sz="0" w:space="0" w:color="auto"/>
        <w:bottom w:val="none" w:sz="0" w:space="0" w:color="auto"/>
        <w:right w:val="none" w:sz="0" w:space="0" w:color="auto"/>
      </w:divBdr>
    </w:div>
    <w:div w:id="1776711965">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10172717">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01595341">
      <w:bodyDiv w:val="1"/>
      <w:marLeft w:val="0"/>
      <w:marRight w:val="0"/>
      <w:marTop w:val="0"/>
      <w:marBottom w:val="0"/>
      <w:divBdr>
        <w:top w:val="none" w:sz="0" w:space="0" w:color="auto"/>
        <w:left w:val="none" w:sz="0" w:space="0" w:color="auto"/>
        <w:bottom w:val="none" w:sz="0" w:space="0" w:color="auto"/>
        <w:right w:val="none" w:sz="0" w:space="0" w:color="auto"/>
      </w:divBdr>
    </w:div>
    <w:div w:id="1914192405">
      <w:bodyDiv w:val="1"/>
      <w:marLeft w:val="0"/>
      <w:marRight w:val="0"/>
      <w:marTop w:val="0"/>
      <w:marBottom w:val="0"/>
      <w:divBdr>
        <w:top w:val="none" w:sz="0" w:space="0" w:color="auto"/>
        <w:left w:val="none" w:sz="0" w:space="0" w:color="auto"/>
        <w:bottom w:val="none" w:sz="0" w:space="0" w:color="auto"/>
        <w:right w:val="none" w:sz="0" w:space="0" w:color="auto"/>
      </w:divBdr>
    </w:div>
    <w:div w:id="1942253559">
      <w:bodyDiv w:val="1"/>
      <w:marLeft w:val="0"/>
      <w:marRight w:val="0"/>
      <w:marTop w:val="0"/>
      <w:marBottom w:val="0"/>
      <w:divBdr>
        <w:top w:val="none" w:sz="0" w:space="0" w:color="auto"/>
        <w:left w:val="none" w:sz="0" w:space="0" w:color="auto"/>
        <w:bottom w:val="none" w:sz="0" w:space="0" w:color="auto"/>
        <w:right w:val="none" w:sz="0" w:space="0" w:color="auto"/>
      </w:divBdr>
    </w:div>
    <w:div w:id="1947423681">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1993017782">
      <w:bodyDiv w:val="1"/>
      <w:marLeft w:val="0"/>
      <w:marRight w:val="0"/>
      <w:marTop w:val="0"/>
      <w:marBottom w:val="0"/>
      <w:divBdr>
        <w:top w:val="none" w:sz="0" w:space="0" w:color="auto"/>
        <w:left w:val="none" w:sz="0" w:space="0" w:color="auto"/>
        <w:bottom w:val="none" w:sz="0" w:space="0" w:color="auto"/>
        <w:right w:val="none" w:sz="0" w:space="0" w:color="auto"/>
      </w:divBdr>
    </w:div>
    <w:div w:id="2018581748">
      <w:bodyDiv w:val="1"/>
      <w:marLeft w:val="0"/>
      <w:marRight w:val="0"/>
      <w:marTop w:val="0"/>
      <w:marBottom w:val="0"/>
      <w:divBdr>
        <w:top w:val="none" w:sz="0" w:space="0" w:color="auto"/>
        <w:left w:val="none" w:sz="0" w:space="0" w:color="auto"/>
        <w:bottom w:val="none" w:sz="0" w:space="0" w:color="auto"/>
        <w:right w:val="none" w:sz="0" w:space="0" w:color="auto"/>
      </w:divBdr>
    </w:div>
    <w:div w:id="2049723548">
      <w:bodyDiv w:val="1"/>
      <w:marLeft w:val="0"/>
      <w:marRight w:val="0"/>
      <w:marTop w:val="0"/>
      <w:marBottom w:val="0"/>
      <w:divBdr>
        <w:top w:val="none" w:sz="0" w:space="0" w:color="auto"/>
        <w:left w:val="none" w:sz="0" w:space="0" w:color="auto"/>
        <w:bottom w:val="none" w:sz="0" w:space="0" w:color="auto"/>
        <w:right w:val="none" w:sz="0" w:space="0" w:color="auto"/>
      </w:divBdr>
    </w:div>
    <w:div w:id="2070492017">
      <w:bodyDiv w:val="1"/>
      <w:marLeft w:val="0"/>
      <w:marRight w:val="0"/>
      <w:marTop w:val="0"/>
      <w:marBottom w:val="0"/>
      <w:divBdr>
        <w:top w:val="none" w:sz="0" w:space="0" w:color="auto"/>
        <w:left w:val="none" w:sz="0" w:space="0" w:color="auto"/>
        <w:bottom w:val="none" w:sz="0" w:space="0" w:color="auto"/>
        <w:right w:val="none" w:sz="0" w:space="0" w:color="auto"/>
      </w:divBdr>
      <w:divsChild>
        <w:div w:id="1990014576">
          <w:marLeft w:val="0"/>
          <w:marRight w:val="0"/>
          <w:marTop w:val="0"/>
          <w:marBottom w:val="0"/>
          <w:divBdr>
            <w:top w:val="none" w:sz="0" w:space="0" w:color="auto"/>
            <w:left w:val="none" w:sz="0" w:space="0" w:color="auto"/>
            <w:bottom w:val="none" w:sz="0" w:space="0" w:color="auto"/>
            <w:right w:val="none" w:sz="0" w:space="0" w:color="auto"/>
          </w:divBdr>
        </w:div>
        <w:div w:id="51657979">
          <w:marLeft w:val="0"/>
          <w:marRight w:val="0"/>
          <w:marTop w:val="0"/>
          <w:marBottom w:val="0"/>
          <w:divBdr>
            <w:top w:val="none" w:sz="0" w:space="0" w:color="auto"/>
            <w:left w:val="none" w:sz="0" w:space="0" w:color="auto"/>
            <w:bottom w:val="none" w:sz="0" w:space="0" w:color="auto"/>
            <w:right w:val="none" w:sz="0" w:space="0" w:color="auto"/>
          </w:divBdr>
        </w:div>
        <w:div w:id="2103720169">
          <w:marLeft w:val="0"/>
          <w:marRight w:val="0"/>
          <w:marTop w:val="0"/>
          <w:marBottom w:val="0"/>
          <w:divBdr>
            <w:top w:val="none" w:sz="0" w:space="0" w:color="auto"/>
            <w:left w:val="none" w:sz="0" w:space="0" w:color="auto"/>
            <w:bottom w:val="none" w:sz="0" w:space="0" w:color="auto"/>
            <w:right w:val="none" w:sz="0" w:space="0" w:color="auto"/>
          </w:divBdr>
        </w:div>
        <w:div w:id="1316496393">
          <w:marLeft w:val="0"/>
          <w:marRight w:val="0"/>
          <w:marTop w:val="0"/>
          <w:marBottom w:val="0"/>
          <w:divBdr>
            <w:top w:val="none" w:sz="0" w:space="0" w:color="auto"/>
            <w:left w:val="none" w:sz="0" w:space="0" w:color="auto"/>
            <w:bottom w:val="none" w:sz="0" w:space="0" w:color="auto"/>
            <w:right w:val="none" w:sz="0" w:space="0" w:color="auto"/>
          </w:divBdr>
        </w:div>
        <w:div w:id="1836914930">
          <w:marLeft w:val="0"/>
          <w:marRight w:val="0"/>
          <w:marTop w:val="0"/>
          <w:marBottom w:val="0"/>
          <w:divBdr>
            <w:top w:val="none" w:sz="0" w:space="0" w:color="auto"/>
            <w:left w:val="none" w:sz="0" w:space="0" w:color="auto"/>
            <w:bottom w:val="none" w:sz="0" w:space="0" w:color="auto"/>
            <w:right w:val="none" w:sz="0" w:space="0" w:color="auto"/>
          </w:divBdr>
        </w:div>
        <w:div w:id="133184928">
          <w:marLeft w:val="0"/>
          <w:marRight w:val="0"/>
          <w:marTop w:val="0"/>
          <w:marBottom w:val="0"/>
          <w:divBdr>
            <w:top w:val="none" w:sz="0" w:space="0" w:color="auto"/>
            <w:left w:val="none" w:sz="0" w:space="0" w:color="auto"/>
            <w:bottom w:val="none" w:sz="0" w:space="0" w:color="auto"/>
            <w:right w:val="none" w:sz="0" w:space="0" w:color="auto"/>
          </w:divBdr>
        </w:div>
        <w:div w:id="759764303">
          <w:marLeft w:val="0"/>
          <w:marRight w:val="0"/>
          <w:marTop w:val="0"/>
          <w:marBottom w:val="0"/>
          <w:divBdr>
            <w:top w:val="none" w:sz="0" w:space="0" w:color="auto"/>
            <w:left w:val="none" w:sz="0" w:space="0" w:color="auto"/>
            <w:bottom w:val="none" w:sz="0" w:space="0" w:color="auto"/>
            <w:right w:val="none" w:sz="0" w:space="0" w:color="auto"/>
          </w:divBdr>
        </w:div>
        <w:div w:id="233394283">
          <w:marLeft w:val="0"/>
          <w:marRight w:val="0"/>
          <w:marTop w:val="0"/>
          <w:marBottom w:val="0"/>
          <w:divBdr>
            <w:top w:val="none" w:sz="0" w:space="0" w:color="auto"/>
            <w:left w:val="none" w:sz="0" w:space="0" w:color="auto"/>
            <w:bottom w:val="none" w:sz="0" w:space="0" w:color="auto"/>
            <w:right w:val="none" w:sz="0" w:space="0" w:color="auto"/>
          </w:divBdr>
        </w:div>
        <w:div w:id="1079402101">
          <w:marLeft w:val="0"/>
          <w:marRight w:val="0"/>
          <w:marTop w:val="0"/>
          <w:marBottom w:val="0"/>
          <w:divBdr>
            <w:top w:val="none" w:sz="0" w:space="0" w:color="auto"/>
            <w:left w:val="none" w:sz="0" w:space="0" w:color="auto"/>
            <w:bottom w:val="none" w:sz="0" w:space="0" w:color="auto"/>
            <w:right w:val="none" w:sz="0" w:space="0" w:color="auto"/>
          </w:divBdr>
        </w:div>
        <w:div w:id="1686202262">
          <w:marLeft w:val="0"/>
          <w:marRight w:val="0"/>
          <w:marTop w:val="0"/>
          <w:marBottom w:val="0"/>
          <w:divBdr>
            <w:top w:val="none" w:sz="0" w:space="0" w:color="auto"/>
            <w:left w:val="none" w:sz="0" w:space="0" w:color="auto"/>
            <w:bottom w:val="none" w:sz="0" w:space="0" w:color="auto"/>
            <w:right w:val="none" w:sz="0" w:space="0" w:color="auto"/>
          </w:divBdr>
        </w:div>
      </w:divsChild>
    </w:div>
    <w:div w:id="2099013496">
      <w:bodyDiv w:val="1"/>
      <w:marLeft w:val="0"/>
      <w:marRight w:val="0"/>
      <w:marTop w:val="0"/>
      <w:marBottom w:val="0"/>
      <w:divBdr>
        <w:top w:val="none" w:sz="0" w:space="0" w:color="auto"/>
        <w:left w:val="none" w:sz="0" w:space="0" w:color="auto"/>
        <w:bottom w:val="none" w:sz="0" w:space="0" w:color="auto"/>
        <w:right w:val="none" w:sz="0" w:space="0" w:color="auto"/>
      </w:divBdr>
    </w:div>
    <w:div w:id="2099134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mersal.com/presse/pressemitteilungen/detail-pm/tecnicum-safety-smart-sustainable" TargetMode="External"/><Relationship Id="rId13" Type="http://schemas.openxmlformats.org/officeDocument/2006/relationships/hyperlink" Target="http://www.tecnicum.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schmersal.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ieboldlaux@schmersal.com" TargetMode="External"/><Relationship Id="rId5" Type="http://schemas.openxmlformats.org/officeDocument/2006/relationships/webSettings" Target="webSettings.xml"/><Relationship Id="rId15" Type="http://schemas.openxmlformats.org/officeDocument/2006/relationships/hyperlink" Target="http://www.schmersal.com/datenschutz/"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asieboldlaux@schmersal.com?subject=Abmeldung_vom_Presseverteile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oleObject" Target="embeddings/oleObject1.bin"/><Relationship Id="rId1" Type="http://schemas.openxmlformats.org/officeDocument/2006/relationships/image" Target="media/image3.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40.jpeg"/><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752</Words>
  <Characters>6091</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6830</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asieboldlaux@schmersal.com</dc:creator>
  <cp:keywords/>
  <cp:lastModifiedBy>Siebold-Laux, Anke</cp:lastModifiedBy>
  <cp:revision>7</cp:revision>
  <cp:lastPrinted>2025-10-17T09:12:00Z</cp:lastPrinted>
  <dcterms:created xsi:type="dcterms:W3CDTF">2025-11-05T14:11:00Z</dcterms:created>
  <dcterms:modified xsi:type="dcterms:W3CDTF">2025-11-20T09:42:00Z</dcterms:modified>
</cp:coreProperties>
</file>